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3D69B" w14:textId="77777777" w:rsidR="005F2439" w:rsidRDefault="005F2439" w:rsidP="005F2439">
      <w:pPr>
        <w:ind w:left="317"/>
        <w:jc w:val="both"/>
        <w:rPr>
          <w:rFonts w:ascii="Calibri-Bold" w:hAnsi="Calibri-Bold" w:cs="Calibri-Bold"/>
          <w:b/>
          <w:bCs/>
          <w:i/>
          <w:color w:val="C10000"/>
          <w:sz w:val="28"/>
          <w:szCs w:val="28"/>
        </w:rPr>
      </w:pPr>
    </w:p>
    <w:p w14:paraId="255CCA95" w14:textId="77777777" w:rsidR="005F2439" w:rsidRDefault="005F2439" w:rsidP="005F2439">
      <w:pPr>
        <w:spacing w:line="240" w:lineRule="auto"/>
        <w:rPr>
          <w:rFonts w:ascii="Calibri-Bold" w:hAnsi="Calibri-Bold" w:cs="Calibri-Bold"/>
          <w:b/>
          <w:bCs/>
          <w:color w:val="C10000"/>
          <w:sz w:val="28"/>
          <w:szCs w:val="28"/>
        </w:rPr>
      </w:pPr>
    </w:p>
    <w:p w14:paraId="73D47A89" w14:textId="77777777" w:rsidR="005F2439" w:rsidRDefault="005F2439" w:rsidP="005F2439">
      <w:pPr>
        <w:spacing w:line="240" w:lineRule="auto"/>
        <w:jc w:val="center"/>
        <w:rPr>
          <w:rFonts w:ascii="Calibri-Bold" w:hAnsi="Calibri-Bold" w:cs="Calibri-Bold"/>
          <w:b/>
          <w:bCs/>
          <w:color w:val="C10000"/>
          <w:sz w:val="28"/>
          <w:szCs w:val="28"/>
        </w:rPr>
      </w:pPr>
    </w:p>
    <w:p w14:paraId="396DD3C1" w14:textId="77777777" w:rsidR="005F2439" w:rsidRDefault="005F2439" w:rsidP="005F2439">
      <w:pPr>
        <w:spacing w:line="240" w:lineRule="auto"/>
        <w:jc w:val="center"/>
        <w:rPr>
          <w:rFonts w:ascii="ArialRoundedMTBold" w:hAnsi="ArialRoundedMTBold" w:cs="ArialRoundedMTBold"/>
          <w:b/>
          <w:bCs/>
          <w:sz w:val="36"/>
          <w:szCs w:val="36"/>
        </w:rPr>
      </w:pPr>
      <w:r>
        <w:rPr>
          <w:noProof/>
        </w:rPr>
        <w:drawing>
          <wp:inline distT="0" distB="0" distL="0" distR="0" wp14:anchorId="7791FACD" wp14:editId="364F9265">
            <wp:extent cx="4591050" cy="983796"/>
            <wp:effectExtent l="0" t="0" r="0" b="6985"/>
            <wp:docPr id="2786081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3921" cy="988697"/>
                    </a:xfrm>
                    <a:prstGeom prst="rect">
                      <a:avLst/>
                    </a:prstGeom>
                    <a:noFill/>
                    <a:ln>
                      <a:noFill/>
                    </a:ln>
                  </pic:spPr>
                </pic:pic>
              </a:graphicData>
            </a:graphic>
          </wp:inline>
        </w:drawing>
      </w:r>
    </w:p>
    <w:p w14:paraId="456161DD" w14:textId="77777777" w:rsidR="005F2439" w:rsidRDefault="005F2439" w:rsidP="005F2439">
      <w:pPr>
        <w:spacing w:line="240" w:lineRule="auto"/>
        <w:rPr>
          <w:rFonts w:ascii="ArialRoundedMTBold" w:hAnsi="ArialRoundedMTBold" w:cs="ArialRoundedMTBold"/>
          <w:b/>
          <w:bCs/>
          <w:sz w:val="36"/>
          <w:szCs w:val="36"/>
        </w:rPr>
      </w:pPr>
    </w:p>
    <w:p w14:paraId="43F43174" w14:textId="77777777" w:rsidR="005F2439" w:rsidRPr="008A4D4E" w:rsidRDefault="005F2439" w:rsidP="005F2439">
      <w:pPr>
        <w:spacing w:line="240" w:lineRule="auto"/>
        <w:rPr>
          <w:rFonts w:ascii="ArialRoundedMTBold" w:hAnsi="ArialRoundedMTBold" w:cs="ArialRoundedMTBold"/>
          <w:b/>
          <w:bCs/>
          <w:color w:val="000000" w:themeColor="text1"/>
          <w:sz w:val="36"/>
          <w:szCs w:val="36"/>
        </w:rPr>
      </w:pPr>
    </w:p>
    <w:p w14:paraId="0A1A04A3"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6"/>
          <w:szCs w:val="36"/>
        </w:rPr>
      </w:pPr>
      <w:r w:rsidRPr="008A4D4E">
        <w:rPr>
          <w:rFonts w:ascii="ArialRoundedMTBold" w:hAnsi="ArialRoundedMTBold" w:cs="ArialRoundedMTBold"/>
          <w:b/>
          <w:bCs/>
          <w:color w:val="000000" w:themeColor="text1"/>
          <w:sz w:val="36"/>
          <w:szCs w:val="36"/>
        </w:rPr>
        <w:t>Máster Universitario en Gestión Administrativa</w:t>
      </w:r>
    </w:p>
    <w:p w14:paraId="23309E5C"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6"/>
          <w:szCs w:val="36"/>
        </w:rPr>
      </w:pPr>
    </w:p>
    <w:p w14:paraId="1B37EB4B"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6"/>
          <w:szCs w:val="36"/>
        </w:rPr>
      </w:pPr>
    </w:p>
    <w:p w14:paraId="4B4A54BE"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6"/>
          <w:szCs w:val="36"/>
        </w:rPr>
      </w:pPr>
      <w:r w:rsidRPr="008A4D4E">
        <w:rPr>
          <w:rFonts w:ascii="ArialRoundedMTBold" w:hAnsi="ArialRoundedMTBold" w:cs="ArialRoundedMTBold"/>
          <w:b/>
          <w:bCs/>
          <w:color w:val="000000" w:themeColor="text1"/>
          <w:sz w:val="36"/>
          <w:szCs w:val="36"/>
        </w:rPr>
        <w:t>Trabajo Fin de Máster</w:t>
      </w:r>
    </w:p>
    <w:p w14:paraId="7DA1D536"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6"/>
          <w:szCs w:val="36"/>
        </w:rPr>
      </w:pPr>
    </w:p>
    <w:p w14:paraId="447D70CD"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6"/>
          <w:szCs w:val="36"/>
        </w:rPr>
      </w:pPr>
    </w:p>
    <w:p w14:paraId="1B5D4FCD" w14:textId="77777777" w:rsidR="005F2439" w:rsidRPr="008A4D4E" w:rsidRDefault="005F2439" w:rsidP="008A4D4E">
      <w:pPr>
        <w:pStyle w:val="Ttulo1"/>
        <w:spacing w:line="240" w:lineRule="auto"/>
        <w:rPr>
          <w:rFonts w:ascii="Arial Rounded MT Bold" w:hAnsi="Arial Rounded MT Bold"/>
          <w:b w:val="0"/>
          <w:bCs/>
          <w:sz w:val="32"/>
          <w:szCs w:val="32"/>
        </w:rPr>
      </w:pPr>
      <w:bookmarkStart w:id="0" w:name="_Toc175664054"/>
      <w:bookmarkStart w:id="1" w:name="_Toc175664197"/>
      <w:bookmarkStart w:id="2" w:name="_Toc175664356"/>
      <w:r w:rsidRPr="008A4D4E">
        <w:rPr>
          <w:rFonts w:ascii="Arial Rounded MT Bold" w:hAnsi="Arial Rounded MT Bold"/>
          <w:b w:val="0"/>
          <w:bCs/>
          <w:sz w:val="32"/>
          <w:szCs w:val="32"/>
        </w:rPr>
        <w:t>LA DEFINICIÓN BALEAR: UNA SUCESIÓN INTER VIVOS</w:t>
      </w:r>
      <w:bookmarkEnd w:id="0"/>
      <w:bookmarkEnd w:id="1"/>
      <w:bookmarkEnd w:id="2"/>
    </w:p>
    <w:p w14:paraId="65CB3174"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2"/>
          <w:szCs w:val="32"/>
        </w:rPr>
      </w:pPr>
    </w:p>
    <w:p w14:paraId="3F352202"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2"/>
          <w:szCs w:val="32"/>
        </w:rPr>
      </w:pPr>
    </w:p>
    <w:p w14:paraId="74666BA8"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2"/>
          <w:szCs w:val="32"/>
        </w:rPr>
      </w:pPr>
      <w:r w:rsidRPr="008A4D4E">
        <w:rPr>
          <w:rFonts w:ascii="ArialRoundedMTBold" w:hAnsi="ArialRoundedMTBold" w:cs="ArialRoundedMTBold"/>
          <w:b/>
          <w:bCs/>
          <w:color w:val="000000" w:themeColor="text1"/>
          <w:sz w:val="32"/>
          <w:szCs w:val="32"/>
        </w:rPr>
        <w:t>Presentado por:</w:t>
      </w:r>
    </w:p>
    <w:p w14:paraId="183D106F"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2"/>
          <w:szCs w:val="32"/>
        </w:rPr>
      </w:pPr>
    </w:p>
    <w:p w14:paraId="79AC244C" w14:textId="77777777" w:rsidR="005F2439" w:rsidRPr="008A4D4E" w:rsidRDefault="005F2439" w:rsidP="008A4D4E">
      <w:pPr>
        <w:pStyle w:val="Ttulo1"/>
        <w:spacing w:line="240" w:lineRule="auto"/>
        <w:rPr>
          <w:rFonts w:ascii="Arial Rounded MT Bold" w:hAnsi="Arial Rounded MT Bold"/>
          <w:b w:val="0"/>
          <w:bCs/>
          <w:sz w:val="32"/>
          <w:szCs w:val="32"/>
        </w:rPr>
      </w:pPr>
      <w:bookmarkStart w:id="3" w:name="_Toc175664055"/>
      <w:bookmarkStart w:id="4" w:name="_Toc175664198"/>
      <w:bookmarkStart w:id="5" w:name="_Toc175664357"/>
      <w:r w:rsidRPr="008A4D4E">
        <w:rPr>
          <w:rFonts w:ascii="Arial Rounded MT Bold" w:hAnsi="Arial Rounded MT Bold"/>
          <w:b w:val="0"/>
          <w:bCs/>
          <w:sz w:val="32"/>
          <w:szCs w:val="32"/>
        </w:rPr>
        <w:t xml:space="preserve">María Delfina </w:t>
      </w:r>
      <w:proofErr w:type="spellStart"/>
      <w:r w:rsidRPr="008A4D4E">
        <w:rPr>
          <w:rFonts w:ascii="Arial Rounded MT Bold" w:hAnsi="Arial Rounded MT Bold"/>
          <w:b w:val="0"/>
          <w:bCs/>
          <w:sz w:val="32"/>
          <w:szCs w:val="32"/>
        </w:rPr>
        <w:t>Tuckey</w:t>
      </w:r>
      <w:proofErr w:type="spellEnd"/>
      <w:r w:rsidRPr="008A4D4E">
        <w:rPr>
          <w:rFonts w:ascii="Arial Rounded MT Bold" w:hAnsi="Arial Rounded MT Bold"/>
          <w:b w:val="0"/>
          <w:bCs/>
          <w:sz w:val="32"/>
          <w:szCs w:val="32"/>
        </w:rPr>
        <w:t xml:space="preserve"> Acevedo</w:t>
      </w:r>
      <w:bookmarkEnd w:id="3"/>
      <w:bookmarkEnd w:id="4"/>
      <w:bookmarkEnd w:id="5"/>
    </w:p>
    <w:p w14:paraId="5BF97DBB"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2"/>
          <w:szCs w:val="32"/>
        </w:rPr>
      </w:pPr>
    </w:p>
    <w:p w14:paraId="0D594E05"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2"/>
          <w:szCs w:val="32"/>
        </w:rPr>
      </w:pPr>
    </w:p>
    <w:p w14:paraId="3612DC8D" w14:textId="77777777" w:rsidR="005F2439" w:rsidRPr="008A4D4E" w:rsidRDefault="005F2439" w:rsidP="008A4D4E">
      <w:pPr>
        <w:spacing w:line="240" w:lineRule="auto"/>
        <w:ind w:firstLine="0"/>
        <w:jc w:val="center"/>
        <w:rPr>
          <w:rFonts w:ascii="ArialRoundedMTBold" w:hAnsi="ArialRoundedMTBold" w:cs="ArialRoundedMTBold"/>
          <w:b/>
          <w:bCs/>
          <w:color w:val="000000" w:themeColor="text1"/>
          <w:sz w:val="32"/>
          <w:szCs w:val="32"/>
        </w:rPr>
      </w:pPr>
      <w:r w:rsidRPr="008A4D4E">
        <w:rPr>
          <w:rFonts w:ascii="ArialRoundedMTBold" w:hAnsi="ArialRoundedMTBold" w:cs="ArialRoundedMTBold"/>
          <w:b/>
          <w:bCs/>
          <w:color w:val="000000" w:themeColor="text1"/>
          <w:sz w:val="32"/>
          <w:szCs w:val="32"/>
        </w:rPr>
        <w:t>Dirigido por:</w:t>
      </w:r>
    </w:p>
    <w:p w14:paraId="0CA3D2AF" w14:textId="77777777" w:rsidR="005F2439" w:rsidRPr="008A4D4E" w:rsidRDefault="005F2439" w:rsidP="008A4D4E">
      <w:pPr>
        <w:spacing w:line="240" w:lineRule="auto"/>
        <w:ind w:firstLine="0"/>
        <w:jc w:val="center"/>
        <w:rPr>
          <w:rFonts w:ascii="ArialRoundedMTBold" w:hAnsi="ArialRoundedMTBold" w:cs="ArialRoundedMTBold"/>
          <w:color w:val="000000" w:themeColor="text1"/>
          <w:sz w:val="32"/>
          <w:szCs w:val="32"/>
        </w:rPr>
      </w:pPr>
    </w:p>
    <w:p w14:paraId="03D645AA" w14:textId="77777777" w:rsidR="005F2439" w:rsidRPr="008A4D4E" w:rsidRDefault="005F2439" w:rsidP="008A4D4E">
      <w:pPr>
        <w:pStyle w:val="Ttulo1"/>
        <w:spacing w:line="240" w:lineRule="auto"/>
        <w:rPr>
          <w:rFonts w:ascii="Arial Rounded MT Bold" w:hAnsi="Arial Rounded MT Bold"/>
          <w:b w:val="0"/>
          <w:sz w:val="32"/>
          <w:szCs w:val="32"/>
        </w:rPr>
      </w:pPr>
      <w:bookmarkStart w:id="6" w:name="_Toc175664056"/>
      <w:bookmarkStart w:id="7" w:name="_Toc175664199"/>
      <w:bookmarkStart w:id="8" w:name="_Toc175664358"/>
      <w:r w:rsidRPr="008A4D4E">
        <w:rPr>
          <w:rFonts w:ascii="Arial Rounded MT Bold" w:hAnsi="Arial Rounded MT Bold" w:cs="ArialRoundedMTBold"/>
          <w:b w:val="0"/>
          <w:sz w:val="32"/>
          <w:szCs w:val="32"/>
        </w:rPr>
        <w:t xml:space="preserve">Prof. </w:t>
      </w:r>
      <w:r w:rsidRPr="008A4D4E">
        <w:rPr>
          <w:rFonts w:ascii="Arial Rounded MT Bold" w:hAnsi="Arial Rounded MT Bold"/>
          <w:b w:val="0"/>
          <w:sz w:val="32"/>
          <w:szCs w:val="32"/>
        </w:rPr>
        <w:t xml:space="preserve">Dra. Ania </w:t>
      </w:r>
      <w:proofErr w:type="spellStart"/>
      <w:r w:rsidRPr="008A4D4E">
        <w:rPr>
          <w:rFonts w:ascii="Arial Rounded MT Bold" w:hAnsi="Arial Rounded MT Bold"/>
          <w:b w:val="0"/>
          <w:sz w:val="32"/>
          <w:szCs w:val="32"/>
        </w:rPr>
        <w:t>Granjo</w:t>
      </w:r>
      <w:proofErr w:type="spellEnd"/>
      <w:r w:rsidRPr="008A4D4E">
        <w:rPr>
          <w:rFonts w:ascii="Arial Rounded MT Bold" w:hAnsi="Arial Rounded MT Bold"/>
          <w:b w:val="0"/>
          <w:sz w:val="32"/>
          <w:szCs w:val="32"/>
        </w:rPr>
        <w:t xml:space="preserve"> Ortiz</w:t>
      </w:r>
      <w:bookmarkEnd w:id="6"/>
      <w:bookmarkEnd w:id="7"/>
      <w:bookmarkEnd w:id="8"/>
    </w:p>
    <w:p w14:paraId="4E3B462D" w14:textId="77777777" w:rsidR="005F2439" w:rsidRPr="008A4D4E" w:rsidRDefault="005F2439" w:rsidP="005F2439">
      <w:pPr>
        <w:spacing w:line="240" w:lineRule="auto"/>
        <w:ind w:firstLine="0"/>
        <w:rPr>
          <w:rFonts w:ascii="ArialRoundedMTBold" w:hAnsi="ArialRoundedMTBold" w:cs="ArialRoundedMTBold"/>
          <w:b/>
          <w:bCs/>
          <w:color w:val="000000" w:themeColor="text1"/>
          <w:sz w:val="32"/>
          <w:szCs w:val="32"/>
        </w:rPr>
      </w:pPr>
    </w:p>
    <w:p w14:paraId="530007C2" w14:textId="77777777" w:rsidR="005F2439" w:rsidRPr="008A4D4E" w:rsidRDefault="005F2439" w:rsidP="005F2439">
      <w:pPr>
        <w:spacing w:line="240" w:lineRule="auto"/>
        <w:jc w:val="center"/>
        <w:rPr>
          <w:rFonts w:ascii="ArialRoundedMTBold" w:hAnsi="ArialRoundedMTBold" w:cs="ArialRoundedMTBold"/>
          <w:b/>
          <w:bCs/>
          <w:color w:val="000000" w:themeColor="text1"/>
          <w:sz w:val="32"/>
          <w:szCs w:val="32"/>
        </w:rPr>
      </w:pPr>
    </w:p>
    <w:p w14:paraId="43368E65" w14:textId="77777777" w:rsidR="005F2439" w:rsidRPr="008A4D4E" w:rsidRDefault="005F2439" w:rsidP="005F2439">
      <w:pPr>
        <w:spacing w:line="240" w:lineRule="auto"/>
        <w:jc w:val="center"/>
        <w:rPr>
          <w:rFonts w:ascii="ArialRoundedMTBold" w:hAnsi="ArialRoundedMTBold" w:cs="ArialRoundedMTBold"/>
          <w:b/>
          <w:bCs/>
          <w:color w:val="000000" w:themeColor="text1"/>
          <w:sz w:val="32"/>
          <w:szCs w:val="32"/>
        </w:rPr>
      </w:pPr>
    </w:p>
    <w:p w14:paraId="1F018845" w14:textId="77777777" w:rsidR="005F2439" w:rsidRPr="008A4D4E" w:rsidRDefault="005F2439" w:rsidP="005F2439">
      <w:pPr>
        <w:spacing w:line="240" w:lineRule="auto"/>
        <w:jc w:val="center"/>
        <w:rPr>
          <w:rFonts w:ascii="ArialRoundedMTBold" w:hAnsi="ArialRoundedMTBold" w:cs="ArialRoundedMTBold"/>
          <w:b/>
          <w:bCs/>
          <w:color w:val="000000" w:themeColor="text1"/>
          <w:sz w:val="32"/>
          <w:szCs w:val="32"/>
        </w:rPr>
      </w:pPr>
      <w:r w:rsidRPr="008A4D4E">
        <w:rPr>
          <w:rFonts w:ascii="ArialRoundedMTBold" w:hAnsi="ArialRoundedMTBold" w:cs="ArialRoundedMTBold"/>
          <w:b/>
          <w:bCs/>
          <w:color w:val="000000" w:themeColor="text1"/>
          <w:sz w:val="32"/>
          <w:szCs w:val="32"/>
        </w:rPr>
        <w:t>2023-2024</w:t>
      </w:r>
    </w:p>
    <w:p w14:paraId="006FCFC4" w14:textId="77777777" w:rsidR="008A4D4E" w:rsidRPr="008A4D4E" w:rsidRDefault="008A4D4E" w:rsidP="005F2439">
      <w:pPr>
        <w:spacing w:line="240" w:lineRule="auto"/>
        <w:jc w:val="center"/>
        <w:rPr>
          <w:rFonts w:ascii="ArialRoundedMTBold" w:hAnsi="ArialRoundedMTBold" w:cs="ArialRoundedMTBold"/>
          <w:b/>
          <w:bCs/>
          <w:color w:val="000000" w:themeColor="text1"/>
          <w:sz w:val="32"/>
          <w:szCs w:val="32"/>
        </w:rPr>
      </w:pPr>
    </w:p>
    <w:p w14:paraId="0CE03414" w14:textId="77777777" w:rsidR="008A4D4E" w:rsidRPr="008A4D4E" w:rsidRDefault="008A4D4E" w:rsidP="005F2439">
      <w:pPr>
        <w:spacing w:line="240" w:lineRule="auto"/>
        <w:jc w:val="center"/>
        <w:rPr>
          <w:color w:val="000000" w:themeColor="text1"/>
        </w:rPr>
      </w:pPr>
    </w:p>
    <w:p w14:paraId="13BA1154" w14:textId="77777777" w:rsidR="009E488F" w:rsidRDefault="009E488F">
      <w:pPr>
        <w:spacing w:line="240" w:lineRule="auto"/>
        <w:ind w:firstLine="0"/>
      </w:pPr>
      <w:r>
        <w:br w:type="page"/>
      </w:r>
    </w:p>
    <w:p w14:paraId="29D6BFA2" w14:textId="7FEB919B" w:rsidR="009E488F" w:rsidRPr="009E488F" w:rsidRDefault="009E488F" w:rsidP="009E488F">
      <w:pPr>
        <w:pStyle w:val="Ttulo2"/>
      </w:pPr>
      <w:r w:rsidRPr="008A4D4E">
        <w:lastRenderedPageBreak/>
        <w:t>Í</w:t>
      </w:r>
      <w:r>
        <w:t>NDICE</w:t>
      </w:r>
    </w:p>
    <w:sdt>
      <w:sdtPr>
        <w:rPr>
          <w:lang w:val="es-ES"/>
        </w:rPr>
        <w:id w:val="-250588531"/>
        <w:docPartObj>
          <w:docPartGallery w:val="Table of Contents"/>
          <w:docPartUnique/>
        </w:docPartObj>
      </w:sdtPr>
      <w:sdtEndPr>
        <w:rPr>
          <w:b w:val="0"/>
          <w:bCs w:val="0"/>
          <w:noProof/>
          <w:lang w:val="es-AR"/>
        </w:rPr>
      </w:sdtEndPr>
      <w:sdtContent>
        <w:p w14:paraId="070A2FEE" w14:textId="0B098E77" w:rsidR="009E488F" w:rsidRPr="00311044" w:rsidRDefault="009E488F" w:rsidP="009E488F">
          <w:pPr>
            <w:pStyle w:val="TtuloTDC"/>
            <w:rPr>
              <w:rFonts w:ascii="Times New Roman" w:hAnsi="Times New Roman" w:cs="Times New Roman"/>
              <w:noProof/>
              <w:sz w:val="24"/>
              <w:szCs w:val="24"/>
            </w:rPr>
          </w:pPr>
          <w:r>
            <w:rPr>
              <w:b w:val="0"/>
              <w:bCs w:val="0"/>
            </w:rPr>
            <w:fldChar w:fldCharType="begin"/>
          </w:r>
          <w:r>
            <w:rPr>
              <w:b w:val="0"/>
              <w:bCs w:val="0"/>
            </w:rPr>
            <w:instrText xml:space="preserve"> TOC \o "1-3" \h \z \u </w:instrText>
          </w:r>
          <w:r>
            <w:rPr>
              <w:b w:val="0"/>
              <w:bCs w:val="0"/>
            </w:rPr>
            <w:fldChar w:fldCharType="separate"/>
          </w:r>
        </w:p>
        <w:p w14:paraId="0BFB1FF1" w14:textId="1294EC73" w:rsidR="009E488F" w:rsidRPr="00311044" w:rsidRDefault="00000000">
          <w:pPr>
            <w:pStyle w:val="TDC2"/>
            <w:tabs>
              <w:tab w:val="left" w:pos="1440"/>
              <w:tab w:val="right" w:leader="dot" w:pos="9350"/>
            </w:tabs>
            <w:rPr>
              <w:rFonts w:ascii="Times New Roman" w:eastAsiaTheme="minorEastAsia" w:hAnsi="Times New Roman" w:cs="Times New Roman"/>
              <w:smallCaps w:val="0"/>
              <w:noProof/>
              <w:sz w:val="24"/>
              <w:szCs w:val="24"/>
              <w:lang w:eastAsia="es-MX"/>
            </w:rPr>
          </w:pPr>
          <w:hyperlink w:anchor="_Toc175664361" w:history="1">
            <w:r w:rsidR="009E488F" w:rsidRPr="00311044">
              <w:rPr>
                <w:rStyle w:val="Hipervnculo"/>
                <w:rFonts w:ascii="Times New Roman" w:hAnsi="Times New Roman" w:cs="Times New Roman"/>
                <w:noProof/>
                <w:sz w:val="24"/>
                <w:szCs w:val="24"/>
              </w:rPr>
              <w:t>1.</w:t>
            </w:r>
            <w:r w:rsidR="009E488F" w:rsidRPr="00311044">
              <w:rPr>
                <w:rFonts w:ascii="Times New Roman" w:eastAsiaTheme="minorEastAsia" w:hAnsi="Times New Roman" w:cs="Times New Roman"/>
                <w:smallCaps w:val="0"/>
                <w:noProof/>
                <w:sz w:val="24"/>
                <w:szCs w:val="24"/>
                <w:lang w:eastAsia="es-MX"/>
              </w:rPr>
              <w:tab/>
            </w:r>
            <w:r w:rsidR="009E488F" w:rsidRPr="00311044">
              <w:rPr>
                <w:rStyle w:val="Hipervnculo"/>
                <w:rFonts w:ascii="Times New Roman" w:hAnsi="Times New Roman" w:cs="Times New Roman"/>
                <w:noProof/>
                <w:sz w:val="24"/>
                <w:szCs w:val="24"/>
              </w:rPr>
              <w:t>Resumen / Abstract</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_Toc175664361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5</w:t>
            </w:r>
            <w:r w:rsidR="009E488F" w:rsidRPr="00311044">
              <w:rPr>
                <w:rFonts w:ascii="Times New Roman" w:hAnsi="Times New Roman" w:cs="Times New Roman"/>
                <w:noProof/>
                <w:webHidden/>
                <w:sz w:val="24"/>
                <w:szCs w:val="24"/>
              </w:rPr>
              <w:fldChar w:fldCharType="end"/>
            </w:r>
          </w:hyperlink>
        </w:p>
        <w:p w14:paraId="3C052A48" w14:textId="033232F2" w:rsidR="009E488F" w:rsidRPr="00311044" w:rsidRDefault="00000000">
          <w:pPr>
            <w:pStyle w:val="TDC2"/>
            <w:tabs>
              <w:tab w:val="right" w:leader="dot" w:pos="9350"/>
            </w:tabs>
            <w:rPr>
              <w:rFonts w:ascii="Times New Roman" w:eastAsiaTheme="minorEastAsia" w:hAnsi="Times New Roman" w:cs="Times New Roman"/>
              <w:smallCaps w:val="0"/>
              <w:noProof/>
              <w:sz w:val="24"/>
              <w:szCs w:val="24"/>
              <w:lang w:eastAsia="es-MX"/>
            </w:rPr>
          </w:pPr>
          <w:hyperlink w:anchor="_Toc175664362" w:history="1">
            <w:r w:rsidR="009E488F" w:rsidRPr="00311044">
              <w:rPr>
                <w:rStyle w:val="Hipervnculo"/>
                <w:rFonts w:ascii="Times New Roman" w:hAnsi="Times New Roman" w:cs="Times New Roman"/>
                <w:noProof/>
                <w:sz w:val="24"/>
                <w:szCs w:val="24"/>
              </w:rPr>
              <w:t>Resumen</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_Toc175664362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5</w:t>
            </w:r>
            <w:r w:rsidR="009E488F" w:rsidRPr="00311044">
              <w:rPr>
                <w:rFonts w:ascii="Times New Roman" w:hAnsi="Times New Roman" w:cs="Times New Roman"/>
                <w:noProof/>
                <w:webHidden/>
                <w:sz w:val="24"/>
                <w:szCs w:val="24"/>
              </w:rPr>
              <w:fldChar w:fldCharType="end"/>
            </w:r>
          </w:hyperlink>
        </w:p>
        <w:p w14:paraId="2D33DBCE" w14:textId="1F0E1493" w:rsidR="009E488F" w:rsidRPr="00311044" w:rsidRDefault="00000000">
          <w:pPr>
            <w:pStyle w:val="TDC2"/>
            <w:tabs>
              <w:tab w:val="left" w:pos="1440"/>
              <w:tab w:val="right" w:leader="dot" w:pos="9350"/>
            </w:tabs>
            <w:rPr>
              <w:rFonts w:ascii="Times New Roman" w:eastAsiaTheme="minorEastAsia" w:hAnsi="Times New Roman" w:cs="Times New Roman"/>
              <w:smallCaps w:val="0"/>
              <w:noProof/>
              <w:sz w:val="24"/>
              <w:szCs w:val="24"/>
              <w:lang w:eastAsia="es-MX"/>
            </w:rPr>
          </w:pPr>
          <w:hyperlink w:anchor="_Toc175664363" w:history="1">
            <w:r w:rsidR="009E488F" w:rsidRPr="00311044">
              <w:rPr>
                <w:rStyle w:val="Hipervnculo"/>
                <w:rFonts w:ascii="Times New Roman" w:hAnsi="Times New Roman" w:cs="Times New Roman"/>
                <w:noProof/>
                <w:sz w:val="24"/>
                <w:szCs w:val="24"/>
              </w:rPr>
              <w:t>2.</w:t>
            </w:r>
            <w:r w:rsidR="009E488F" w:rsidRPr="00311044">
              <w:rPr>
                <w:rFonts w:ascii="Times New Roman" w:eastAsiaTheme="minorEastAsia" w:hAnsi="Times New Roman" w:cs="Times New Roman"/>
                <w:smallCaps w:val="0"/>
                <w:noProof/>
                <w:sz w:val="24"/>
                <w:szCs w:val="24"/>
                <w:lang w:eastAsia="es-MX"/>
              </w:rPr>
              <w:tab/>
            </w:r>
            <w:r w:rsidR="009E488F" w:rsidRPr="00311044">
              <w:rPr>
                <w:rStyle w:val="Hipervnculo"/>
                <w:rFonts w:ascii="Times New Roman" w:hAnsi="Times New Roman" w:cs="Times New Roman"/>
                <w:noProof/>
                <w:sz w:val="24"/>
                <w:szCs w:val="24"/>
              </w:rPr>
              <w:t>Introducción</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_Toc175664363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7</w:t>
            </w:r>
            <w:r w:rsidR="009E488F" w:rsidRPr="00311044">
              <w:rPr>
                <w:rFonts w:ascii="Times New Roman" w:hAnsi="Times New Roman" w:cs="Times New Roman"/>
                <w:noProof/>
                <w:webHidden/>
                <w:sz w:val="24"/>
                <w:szCs w:val="24"/>
              </w:rPr>
              <w:fldChar w:fldCharType="end"/>
            </w:r>
          </w:hyperlink>
        </w:p>
        <w:p w14:paraId="39844AE6" w14:textId="54504BD8" w:rsidR="009E488F" w:rsidRPr="00311044" w:rsidRDefault="00000000">
          <w:pPr>
            <w:pStyle w:val="TDC2"/>
            <w:tabs>
              <w:tab w:val="left" w:pos="1440"/>
              <w:tab w:val="right" w:leader="dot" w:pos="9350"/>
            </w:tabs>
            <w:rPr>
              <w:rFonts w:ascii="Times New Roman" w:eastAsiaTheme="minorEastAsia" w:hAnsi="Times New Roman" w:cs="Times New Roman"/>
              <w:smallCaps w:val="0"/>
              <w:noProof/>
              <w:sz w:val="24"/>
              <w:szCs w:val="24"/>
              <w:lang w:eastAsia="es-MX"/>
            </w:rPr>
          </w:pPr>
          <w:hyperlink w:anchor="_Toc175664364" w:history="1">
            <w:r w:rsidR="009E488F" w:rsidRPr="00311044">
              <w:rPr>
                <w:rStyle w:val="Hipervnculo"/>
                <w:rFonts w:ascii="Times New Roman" w:hAnsi="Times New Roman" w:cs="Times New Roman"/>
                <w:noProof/>
                <w:sz w:val="24"/>
                <w:szCs w:val="24"/>
              </w:rPr>
              <w:t>3.</w:t>
            </w:r>
            <w:r w:rsidR="009E488F" w:rsidRPr="00311044">
              <w:rPr>
                <w:rFonts w:ascii="Times New Roman" w:eastAsiaTheme="minorEastAsia" w:hAnsi="Times New Roman" w:cs="Times New Roman"/>
                <w:smallCaps w:val="0"/>
                <w:noProof/>
                <w:sz w:val="24"/>
                <w:szCs w:val="24"/>
                <w:lang w:eastAsia="es-MX"/>
              </w:rPr>
              <w:tab/>
            </w:r>
            <w:r w:rsidR="009E488F" w:rsidRPr="00311044">
              <w:rPr>
                <w:rStyle w:val="Hipervnculo"/>
                <w:rFonts w:ascii="Times New Roman" w:hAnsi="Times New Roman" w:cs="Times New Roman"/>
                <w:noProof/>
                <w:sz w:val="24"/>
                <w:szCs w:val="24"/>
              </w:rPr>
              <w:t>Objetivo</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_Toc175664364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8</w:t>
            </w:r>
            <w:r w:rsidR="009E488F" w:rsidRPr="00311044">
              <w:rPr>
                <w:rFonts w:ascii="Times New Roman" w:hAnsi="Times New Roman" w:cs="Times New Roman"/>
                <w:noProof/>
                <w:webHidden/>
                <w:sz w:val="24"/>
                <w:szCs w:val="24"/>
              </w:rPr>
              <w:fldChar w:fldCharType="end"/>
            </w:r>
          </w:hyperlink>
        </w:p>
        <w:p w14:paraId="233A23F6" w14:textId="22D505A1" w:rsidR="009E488F" w:rsidRPr="00311044" w:rsidRDefault="00000000">
          <w:pPr>
            <w:pStyle w:val="TDC2"/>
            <w:tabs>
              <w:tab w:val="left" w:pos="1440"/>
              <w:tab w:val="right" w:leader="dot" w:pos="9350"/>
            </w:tabs>
            <w:rPr>
              <w:rFonts w:ascii="Times New Roman" w:eastAsiaTheme="minorEastAsia" w:hAnsi="Times New Roman" w:cs="Times New Roman"/>
              <w:smallCaps w:val="0"/>
              <w:noProof/>
              <w:sz w:val="24"/>
              <w:szCs w:val="24"/>
              <w:lang w:eastAsia="es-MX"/>
            </w:rPr>
          </w:pPr>
          <w:hyperlink w:anchor="_Toc175664365" w:history="1">
            <w:r w:rsidR="009E488F" w:rsidRPr="00311044">
              <w:rPr>
                <w:rStyle w:val="Hipervnculo"/>
                <w:rFonts w:ascii="Times New Roman" w:hAnsi="Times New Roman" w:cs="Times New Roman"/>
                <w:noProof/>
                <w:sz w:val="24"/>
                <w:szCs w:val="24"/>
              </w:rPr>
              <w:t>4.</w:t>
            </w:r>
            <w:r w:rsidR="009E488F" w:rsidRPr="00311044">
              <w:rPr>
                <w:rFonts w:ascii="Times New Roman" w:eastAsiaTheme="minorEastAsia" w:hAnsi="Times New Roman" w:cs="Times New Roman"/>
                <w:smallCaps w:val="0"/>
                <w:noProof/>
                <w:sz w:val="24"/>
                <w:szCs w:val="24"/>
                <w:lang w:eastAsia="es-MX"/>
              </w:rPr>
              <w:tab/>
            </w:r>
            <w:r w:rsidR="009E488F" w:rsidRPr="00311044">
              <w:rPr>
                <w:rStyle w:val="Hipervnculo"/>
                <w:rFonts w:ascii="Times New Roman" w:hAnsi="Times New Roman" w:cs="Times New Roman"/>
                <w:noProof/>
                <w:sz w:val="24"/>
                <w:szCs w:val="24"/>
              </w:rPr>
              <w:t>Metodología</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_Toc175664365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9</w:t>
            </w:r>
            <w:r w:rsidR="009E488F" w:rsidRPr="00311044">
              <w:rPr>
                <w:rFonts w:ascii="Times New Roman" w:hAnsi="Times New Roman" w:cs="Times New Roman"/>
                <w:noProof/>
                <w:webHidden/>
                <w:sz w:val="24"/>
                <w:szCs w:val="24"/>
              </w:rPr>
              <w:fldChar w:fldCharType="end"/>
            </w:r>
          </w:hyperlink>
        </w:p>
        <w:p w14:paraId="08825602" w14:textId="497456C7" w:rsidR="009E488F" w:rsidRPr="00311044" w:rsidRDefault="00000000">
          <w:pPr>
            <w:pStyle w:val="TDC2"/>
            <w:tabs>
              <w:tab w:val="left" w:pos="1440"/>
              <w:tab w:val="right" w:leader="dot" w:pos="9350"/>
            </w:tabs>
            <w:rPr>
              <w:rFonts w:ascii="Times New Roman" w:eastAsiaTheme="minorEastAsia" w:hAnsi="Times New Roman" w:cs="Times New Roman"/>
              <w:smallCaps w:val="0"/>
              <w:noProof/>
              <w:sz w:val="24"/>
              <w:szCs w:val="24"/>
              <w:lang w:eastAsia="es-MX"/>
            </w:rPr>
          </w:pPr>
          <w:hyperlink w:anchor="_Toc175664366" w:history="1">
            <w:r w:rsidR="009E488F" w:rsidRPr="00311044">
              <w:rPr>
                <w:rStyle w:val="Hipervnculo"/>
                <w:rFonts w:ascii="Times New Roman" w:hAnsi="Times New Roman" w:cs="Times New Roman"/>
                <w:noProof/>
                <w:sz w:val="24"/>
                <w:szCs w:val="24"/>
              </w:rPr>
              <w:t>5.</w:t>
            </w:r>
            <w:r w:rsidR="009E488F" w:rsidRPr="00311044">
              <w:rPr>
                <w:rFonts w:ascii="Times New Roman" w:eastAsiaTheme="minorEastAsia" w:hAnsi="Times New Roman" w:cs="Times New Roman"/>
                <w:smallCaps w:val="0"/>
                <w:noProof/>
                <w:sz w:val="24"/>
                <w:szCs w:val="24"/>
                <w:lang w:eastAsia="es-MX"/>
              </w:rPr>
              <w:tab/>
            </w:r>
            <w:r w:rsidR="009E488F" w:rsidRPr="00311044">
              <w:rPr>
                <w:rStyle w:val="Hipervnculo"/>
                <w:rFonts w:ascii="Times New Roman" w:hAnsi="Times New Roman" w:cs="Times New Roman"/>
                <w:noProof/>
                <w:sz w:val="24"/>
                <w:szCs w:val="24"/>
              </w:rPr>
              <w:t>Marco Introductorio</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_Toc175664366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10</w:t>
            </w:r>
            <w:r w:rsidR="009E488F" w:rsidRPr="00311044">
              <w:rPr>
                <w:rFonts w:ascii="Times New Roman" w:hAnsi="Times New Roman" w:cs="Times New Roman"/>
                <w:noProof/>
                <w:webHidden/>
                <w:sz w:val="24"/>
                <w:szCs w:val="24"/>
              </w:rPr>
              <w:fldChar w:fldCharType="end"/>
            </w:r>
          </w:hyperlink>
        </w:p>
        <w:p w14:paraId="0B2A42B4" w14:textId="0BEC89A0" w:rsidR="009E488F" w:rsidRPr="00311044" w:rsidRDefault="00000000">
          <w:pPr>
            <w:pStyle w:val="TDC2"/>
            <w:tabs>
              <w:tab w:val="right" w:leader="dot" w:pos="9350"/>
            </w:tabs>
            <w:rPr>
              <w:rFonts w:ascii="Times New Roman" w:eastAsiaTheme="minorEastAsia" w:hAnsi="Times New Roman" w:cs="Times New Roman"/>
              <w:smallCaps w:val="0"/>
              <w:noProof/>
              <w:sz w:val="24"/>
              <w:szCs w:val="24"/>
              <w:lang w:eastAsia="es-MX"/>
            </w:rPr>
          </w:pPr>
          <w:hyperlink w:anchor="_Toc175664367" w:history="1">
            <w:r w:rsidR="009E488F" w:rsidRPr="00311044">
              <w:rPr>
                <w:rStyle w:val="Hipervnculo"/>
                <w:rFonts w:ascii="Times New Roman" w:hAnsi="Times New Roman" w:cs="Times New Roman"/>
                <w:i/>
                <w:iCs/>
                <w:noProof/>
                <w:sz w:val="24"/>
                <w:szCs w:val="24"/>
              </w:rPr>
              <w:t>5.1.  Aproximación al Derecho Foral Balear</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_Toc175664367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10</w:t>
            </w:r>
            <w:r w:rsidR="009E488F" w:rsidRPr="00311044">
              <w:rPr>
                <w:rFonts w:ascii="Times New Roman" w:hAnsi="Times New Roman" w:cs="Times New Roman"/>
                <w:noProof/>
                <w:webHidden/>
                <w:sz w:val="24"/>
                <w:szCs w:val="24"/>
              </w:rPr>
              <w:fldChar w:fldCharType="end"/>
            </w:r>
          </w:hyperlink>
        </w:p>
        <w:p w14:paraId="6F4D9ACD" w14:textId="2062B434" w:rsidR="009E488F" w:rsidRPr="00311044" w:rsidRDefault="00000000">
          <w:pPr>
            <w:pStyle w:val="TDC3"/>
            <w:tabs>
              <w:tab w:val="left" w:pos="1920"/>
              <w:tab w:val="right" w:leader="dot" w:pos="9350"/>
            </w:tabs>
            <w:rPr>
              <w:rFonts w:ascii="Times New Roman" w:eastAsiaTheme="minorEastAsia" w:hAnsi="Times New Roman" w:cs="Times New Roman"/>
              <w:i w:val="0"/>
              <w:iCs w:val="0"/>
              <w:noProof/>
              <w:sz w:val="24"/>
              <w:szCs w:val="24"/>
              <w:lang w:eastAsia="es-MX"/>
            </w:rPr>
          </w:pPr>
          <w:hyperlink w:anchor="_Toc175664368" w:history="1">
            <w:r w:rsidR="009E488F" w:rsidRPr="00311044">
              <w:rPr>
                <w:rStyle w:val="Hipervnculo"/>
                <w:rFonts w:ascii="Times New Roman" w:hAnsi="Times New Roman" w:cs="Times New Roman"/>
                <w:noProof/>
                <w:sz w:val="24"/>
                <w:szCs w:val="24"/>
              </w:rPr>
              <w:t>5.2.</w:t>
            </w:r>
            <w:r w:rsidR="009E488F" w:rsidRPr="00311044">
              <w:rPr>
                <w:rFonts w:ascii="Times New Roman" w:eastAsiaTheme="minorEastAsia" w:hAnsi="Times New Roman" w:cs="Times New Roman"/>
                <w:i w:val="0"/>
                <w:iCs w:val="0"/>
                <w:noProof/>
                <w:sz w:val="24"/>
                <w:szCs w:val="24"/>
                <w:lang w:eastAsia="es-MX"/>
              </w:rPr>
              <w:tab/>
            </w:r>
            <w:r w:rsidR="009E488F" w:rsidRPr="00311044">
              <w:rPr>
                <w:rStyle w:val="Hipervnculo"/>
                <w:rFonts w:ascii="Times New Roman" w:hAnsi="Times New Roman" w:cs="Times New Roman"/>
                <w:noProof/>
                <w:sz w:val="24"/>
                <w:szCs w:val="24"/>
              </w:rPr>
              <w:t>Particularidades de la sucesión en las Islas Baleares.</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_Toc175664368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11</w:t>
            </w:r>
            <w:r w:rsidR="009E488F" w:rsidRPr="00311044">
              <w:rPr>
                <w:rFonts w:ascii="Times New Roman" w:hAnsi="Times New Roman" w:cs="Times New Roman"/>
                <w:noProof/>
                <w:webHidden/>
                <w:sz w:val="24"/>
                <w:szCs w:val="24"/>
              </w:rPr>
              <w:fldChar w:fldCharType="end"/>
            </w:r>
          </w:hyperlink>
        </w:p>
        <w:p w14:paraId="0F389925" w14:textId="15E03399" w:rsidR="009E488F" w:rsidRPr="00311044" w:rsidRDefault="00000000">
          <w:pPr>
            <w:pStyle w:val="TDC3"/>
            <w:tabs>
              <w:tab w:val="left" w:pos="1920"/>
              <w:tab w:val="right" w:leader="dot" w:pos="9350"/>
            </w:tabs>
            <w:rPr>
              <w:rFonts w:ascii="Times New Roman" w:eastAsiaTheme="minorEastAsia" w:hAnsi="Times New Roman" w:cs="Times New Roman"/>
              <w:i w:val="0"/>
              <w:iCs w:val="0"/>
              <w:noProof/>
              <w:sz w:val="24"/>
              <w:szCs w:val="24"/>
              <w:lang w:eastAsia="es-MX"/>
            </w:rPr>
          </w:pPr>
          <w:hyperlink w:anchor="_Toc175664369" w:history="1">
            <w:r w:rsidR="009E488F" w:rsidRPr="00311044">
              <w:rPr>
                <w:rStyle w:val="Hipervnculo"/>
                <w:rFonts w:ascii="Times New Roman" w:hAnsi="Times New Roman" w:cs="Times New Roman"/>
                <w:noProof/>
                <w:kern w:val="0"/>
                <w:sz w:val="24"/>
                <w:szCs w:val="24"/>
                <w:lang w:val="es-MX"/>
              </w:rPr>
              <w:t>5.3.</w:t>
            </w:r>
            <w:r w:rsidR="009E488F" w:rsidRPr="00311044">
              <w:rPr>
                <w:rFonts w:ascii="Times New Roman" w:eastAsiaTheme="minorEastAsia" w:hAnsi="Times New Roman" w:cs="Times New Roman"/>
                <w:i w:val="0"/>
                <w:iCs w:val="0"/>
                <w:noProof/>
                <w:sz w:val="24"/>
                <w:szCs w:val="24"/>
                <w:lang w:eastAsia="es-MX"/>
              </w:rPr>
              <w:tab/>
            </w:r>
            <w:r w:rsidR="009E488F" w:rsidRPr="00311044">
              <w:rPr>
                <w:rStyle w:val="Hipervnculo"/>
                <w:rFonts w:ascii="Times New Roman" w:hAnsi="Times New Roman" w:cs="Times New Roman"/>
                <w:noProof/>
                <w:sz w:val="24"/>
                <w:szCs w:val="24"/>
              </w:rPr>
              <w:t>La Definición Balear. Breves notas a sus antecedentes históricos.</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_Toc175664369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12</w:t>
            </w:r>
            <w:r w:rsidR="009E488F" w:rsidRPr="00311044">
              <w:rPr>
                <w:rFonts w:ascii="Times New Roman" w:hAnsi="Times New Roman" w:cs="Times New Roman"/>
                <w:noProof/>
                <w:webHidden/>
                <w:sz w:val="24"/>
                <w:szCs w:val="24"/>
              </w:rPr>
              <w:fldChar w:fldCharType="end"/>
            </w:r>
          </w:hyperlink>
        </w:p>
        <w:p w14:paraId="0957DEDC" w14:textId="01928DBF" w:rsidR="009E488F" w:rsidRPr="00311044" w:rsidRDefault="00000000">
          <w:pPr>
            <w:pStyle w:val="TDC3"/>
            <w:tabs>
              <w:tab w:val="right" w:leader="dot" w:pos="9350"/>
            </w:tabs>
            <w:rPr>
              <w:rFonts w:ascii="Times New Roman" w:eastAsiaTheme="minorEastAsia" w:hAnsi="Times New Roman" w:cs="Times New Roman"/>
              <w:i w:val="0"/>
              <w:iCs w:val="0"/>
              <w:noProof/>
              <w:sz w:val="24"/>
              <w:szCs w:val="24"/>
              <w:lang w:eastAsia="es-MX"/>
            </w:rPr>
          </w:pPr>
          <w:hyperlink w:anchor="_Toc175664370" w:history="1">
            <w:r w:rsidR="009E488F" w:rsidRPr="00311044">
              <w:rPr>
                <w:rStyle w:val="Hipervnculo"/>
                <w:rFonts w:ascii="Times New Roman" w:hAnsi="Times New Roman" w:cs="Times New Roman"/>
                <w:noProof/>
                <w:sz w:val="24"/>
                <w:szCs w:val="24"/>
              </w:rPr>
              <w:t>5.3.1. La vecindad civil.</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_Toc175664370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17</w:t>
            </w:r>
            <w:r w:rsidR="009E488F" w:rsidRPr="00311044">
              <w:rPr>
                <w:rFonts w:ascii="Times New Roman" w:hAnsi="Times New Roman" w:cs="Times New Roman"/>
                <w:noProof/>
                <w:webHidden/>
                <w:sz w:val="24"/>
                <w:szCs w:val="24"/>
              </w:rPr>
              <w:fldChar w:fldCharType="end"/>
            </w:r>
          </w:hyperlink>
        </w:p>
        <w:p w14:paraId="0B0D5D2A" w14:textId="39DA4DBD" w:rsidR="009E488F" w:rsidRPr="00311044" w:rsidRDefault="00000000">
          <w:pPr>
            <w:pStyle w:val="TDC3"/>
            <w:tabs>
              <w:tab w:val="right" w:leader="dot" w:pos="9350"/>
            </w:tabs>
            <w:rPr>
              <w:rFonts w:ascii="Times New Roman" w:eastAsiaTheme="minorEastAsia" w:hAnsi="Times New Roman" w:cs="Times New Roman"/>
              <w:i w:val="0"/>
              <w:iCs w:val="0"/>
              <w:noProof/>
              <w:sz w:val="24"/>
              <w:szCs w:val="24"/>
              <w:lang w:eastAsia="es-MX"/>
            </w:rPr>
          </w:pPr>
          <w:hyperlink w:anchor="_Toc175664371" w:history="1">
            <w:r w:rsidR="009E488F" w:rsidRPr="00311044">
              <w:rPr>
                <w:rStyle w:val="Hipervnculo"/>
                <w:rFonts w:ascii="Times New Roman" w:hAnsi="Times New Roman" w:cs="Times New Roman"/>
                <w:noProof/>
                <w:sz w:val="24"/>
                <w:szCs w:val="24"/>
              </w:rPr>
              <w:t>5.3.2. Particularidades Impositivas.</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_Toc175664371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19</w:t>
            </w:r>
            <w:r w:rsidR="009E488F" w:rsidRPr="00311044">
              <w:rPr>
                <w:rFonts w:ascii="Times New Roman" w:hAnsi="Times New Roman" w:cs="Times New Roman"/>
                <w:noProof/>
                <w:webHidden/>
                <w:sz w:val="24"/>
                <w:szCs w:val="24"/>
              </w:rPr>
              <w:fldChar w:fldCharType="end"/>
            </w:r>
          </w:hyperlink>
        </w:p>
        <w:p w14:paraId="1ABBD36D" w14:textId="1F07BABF" w:rsidR="009E488F" w:rsidRPr="00311044" w:rsidRDefault="00000000">
          <w:pPr>
            <w:pStyle w:val="TDC3"/>
            <w:tabs>
              <w:tab w:val="right" w:leader="dot" w:pos="9350"/>
            </w:tabs>
            <w:rPr>
              <w:rFonts w:ascii="Times New Roman" w:eastAsiaTheme="minorEastAsia" w:hAnsi="Times New Roman" w:cs="Times New Roman"/>
              <w:i w:val="0"/>
              <w:iCs w:val="0"/>
              <w:noProof/>
              <w:sz w:val="24"/>
              <w:szCs w:val="24"/>
              <w:lang w:eastAsia="es-MX"/>
            </w:rPr>
          </w:pPr>
          <w:hyperlink w:anchor="_Toc175664372" w:history="1">
            <w:r w:rsidR="009E488F" w:rsidRPr="00311044">
              <w:rPr>
                <w:rStyle w:val="Hipervnculo"/>
                <w:rFonts w:ascii="Times New Roman" w:hAnsi="Times New Roman" w:cs="Times New Roman"/>
                <w:noProof/>
                <w:sz w:val="24"/>
                <w:szCs w:val="24"/>
              </w:rPr>
              <w:t>5.3.4. La Definición Balear en el 2023.</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_Toc175664372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25</w:t>
            </w:r>
            <w:r w:rsidR="009E488F" w:rsidRPr="00311044">
              <w:rPr>
                <w:rFonts w:ascii="Times New Roman" w:hAnsi="Times New Roman" w:cs="Times New Roman"/>
                <w:noProof/>
                <w:webHidden/>
                <w:sz w:val="24"/>
                <w:szCs w:val="24"/>
              </w:rPr>
              <w:fldChar w:fldCharType="end"/>
            </w:r>
          </w:hyperlink>
        </w:p>
        <w:p w14:paraId="32AAB4CC" w14:textId="7263C818" w:rsidR="009E488F" w:rsidRPr="00311044" w:rsidRDefault="00000000">
          <w:pPr>
            <w:pStyle w:val="TDC2"/>
            <w:tabs>
              <w:tab w:val="left" w:pos="1440"/>
              <w:tab w:val="right" w:leader="dot" w:pos="9350"/>
            </w:tabs>
            <w:rPr>
              <w:rFonts w:ascii="Times New Roman" w:eastAsiaTheme="minorEastAsia" w:hAnsi="Times New Roman" w:cs="Times New Roman"/>
              <w:smallCaps w:val="0"/>
              <w:noProof/>
              <w:sz w:val="24"/>
              <w:szCs w:val="24"/>
              <w:lang w:eastAsia="es-MX"/>
            </w:rPr>
          </w:pPr>
          <w:hyperlink w:anchor="_Toc175664373" w:history="1">
            <w:r w:rsidR="009E488F" w:rsidRPr="00311044">
              <w:rPr>
                <w:rStyle w:val="Hipervnculo"/>
                <w:rFonts w:ascii="Times New Roman" w:hAnsi="Times New Roman" w:cs="Times New Roman"/>
                <w:noProof/>
                <w:sz w:val="24"/>
                <w:szCs w:val="24"/>
              </w:rPr>
              <w:t>6.</w:t>
            </w:r>
            <w:r w:rsidR="009E488F" w:rsidRPr="00311044">
              <w:rPr>
                <w:rFonts w:ascii="Times New Roman" w:eastAsiaTheme="minorEastAsia" w:hAnsi="Times New Roman" w:cs="Times New Roman"/>
                <w:smallCaps w:val="0"/>
                <w:noProof/>
                <w:sz w:val="24"/>
                <w:szCs w:val="24"/>
                <w:lang w:eastAsia="es-MX"/>
              </w:rPr>
              <w:tab/>
            </w:r>
            <w:r w:rsidR="009E488F" w:rsidRPr="00311044">
              <w:rPr>
                <w:rStyle w:val="Hipervnculo"/>
                <w:rFonts w:ascii="Times New Roman" w:hAnsi="Times New Roman" w:cs="Times New Roman"/>
                <w:noProof/>
                <w:sz w:val="24"/>
                <w:szCs w:val="24"/>
              </w:rPr>
              <w:t>Marco Normativo</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_Toc175664373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33</w:t>
            </w:r>
            <w:r w:rsidR="009E488F" w:rsidRPr="00311044">
              <w:rPr>
                <w:rFonts w:ascii="Times New Roman" w:hAnsi="Times New Roman" w:cs="Times New Roman"/>
                <w:noProof/>
                <w:webHidden/>
                <w:sz w:val="24"/>
                <w:szCs w:val="24"/>
              </w:rPr>
              <w:fldChar w:fldCharType="end"/>
            </w:r>
          </w:hyperlink>
        </w:p>
        <w:p w14:paraId="59E6B26D" w14:textId="167A5581" w:rsidR="009E488F" w:rsidRPr="00311044" w:rsidRDefault="00000000">
          <w:pPr>
            <w:pStyle w:val="TDC3"/>
            <w:tabs>
              <w:tab w:val="right" w:leader="dot" w:pos="9350"/>
            </w:tabs>
            <w:rPr>
              <w:rFonts w:ascii="Times New Roman" w:eastAsiaTheme="minorEastAsia" w:hAnsi="Times New Roman" w:cs="Times New Roman"/>
              <w:i w:val="0"/>
              <w:iCs w:val="0"/>
              <w:noProof/>
              <w:sz w:val="24"/>
              <w:szCs w:val="24"/>
              <w:lang w:eastAsia="es-MX"/>
            </w:rPr>
          </w:pPr>
          <w:hyperlink w:anchor="_Toc175664374" w:history="1">
            <w:r w:rsidR="009E488F" w:rsidRPr="00311044">
              <w:rPr>
                <w:rStyle w:val="Hipervnculo"/>
                <w:rFonts w:ascii="Times New Roman" w:hAnsi="Times New Roman" w:cs="Times New Roman"/>
                <w:noProof/>
                <w:sz w:val="24"/>
                <w:szCs w:val="24"/>
              </w:rPr>
              <w:t>6.1. Comunitario</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_Toc175664374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33</w:t>
            </w:r>
            <w:r w:rsidR="009E488F" w:rsidRPr="00311044">
              <w:rPr>
                <w:rFonts w:ascii="Times New Roman" w:hAnsi="Times New Roman" w:cs="Times New Roman"/>
                <w:noProof/>
                <w:webHidden/>
                <w:sz w:val="24"/>
                <w:szCs w:val="24"/>
              </w:rPr>
              <w:fldChar w:fldCharType="end"/>
            </w:r>
          </w:hyperlink>
        </w:p>
        <w:p w14:paraId="0257E1E8" w14:textId="1D100E5C" w:rsidR="009E488F" w:rsidRPr="00311044" w:rsidRDefault="00000000">
          <w:pPr>
            <w:pStyle w:val="TDC3"/>
            <w:tabs>
              <w:tab w:val="left" w:pos="1920"/>
              <w:tab w:val="right" w:leader="dot" w:pos="9350"/>
            </w:tabs>
            <w:rPr>
              <w:rFonts w:ascii="Times New Roman" w:eastAsiaTheme="minorEastAsia" w:hAnsi="Times New Roman" w:cs="Times New Roman"/>
              <w:i w:val="0"/>
              <w:iCs w:val="0"/>
              <w:noProof/>
              <w:sz w:val="24"/>
              <w:szCs w:val="24"/>
              <w:lang w:eastAsia="es-MX"/>
            </w:rPr>
          </w:pPr>
          <w:hyperlink w:anchor="_Toc175664375" w:history="1">
            <w:r w:rsidR="009E488F" w:rsidRPr="00311044">
              <w:rPr>
                <w:rStyle w:val="Hipervnculo"/>
                <w:rFonts w:ascii="Times New Roman" w:hAnsi="Times New Roman" w:cs="Times New Roman"/>
                <w:noProof/>
                <w:sz w:val="24"/>
                <w:szCs w:val="24"/>
              </w:rPr>
              <w:t>6.2.</w:t>
            </w:r>
            <w:r w:rsidR="009E488F" w:rsidRPr="00311044">
              <w:rPr>
                <w:rFonts w:ascii="Times New Roman" w:eastAsiaTheme="minorEastAsia" w:hAnsi="Times New Roman" w:cs="Times New Roman"/>
                <w:i w:val="0"/>
                <w:iCs w:val="0"/>
                <w:noProof/>
                <w:sz w:val="24"/>
                <w:szCs w:val="24"/>
                <w:lang w:eastAsia="es-MX"/>
              </w:rPr>
              <w:tab/>
            </w:r>
            <w:r w:rsidR="009E488F" w:rsidRPr="00311044">
              <w:rPr>
                <w:rStyle w:val="Hipervnculo"/>
                <w:rFonts w:ascii="Times New Roman" w:hAnsi="Times New Roman" w:cs="Times New Roman"/>
                <w:noProof/>
                <w:sz w:val="24"/>
                <w:szCs w:val="24"/>
              </w:rPr>
              <w:t>El Derecho Foral vs. La Constitución Española.</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_Toc175664375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36</w:t>
            </w:r>
            <w:r w:rsidR="009E488F" w:rsidRPr="00311044">
              <w:rPr>
                <w:rFonts w:ascii="Times New Roman" w:hAnsi="Times New Roman" w:cs="Times New Roman"/>
                <w:noProof/>
                <w:webHidden/>
                <w:sz w:val="24"/>
                <w:szCs w:val="24"/>
              </w:rPr>
              <w:fldChar w:fldCharType="end"/>
            </w:r>
          </w:hyperlink>
        </w:p>
        <w:p w14:paraId="008240C0" w14:textId="0329B092" w:rsidR="009E488F" w:rsidRPr="00311044" w:rsidRDefault="00000000">
          <w:pPr>
            <w:pStyle w:val="TDC2"/>
            <w:tabs>
              <w:tab w:val="left" w:pos="1440"/>
              <w:tab w:val="right" w:leader="dot" w:pos="9350"/>
            </w:tabs>
            <w:rPr>
              <w:rFonts w:ascii="Times New Roman" w:eastAsiaTheme="minorEastAsia" w:hAnsi="Times New Roman" w:cs="Times New Roman"/>
              <w:smallCaps w:val="0"/>
              <w:noProof/>
              <w:sz w:val="24"/>
              <w:szCs w:val="24"/>
              <w:lang w:eastAsia="es-MX"/>
            </w:rPr>
          </w:pPr>
          <w:hyperlink w:anchor="_Toc175664376" w:history="1">
            <w:r w:rsidR="009E488F" w:rsidRPr="00311044">
              <w:rPr>
                <w:rStyle w:val="Hipervnculo"/>
                <w:rFonts w:ascii="Times New Roman" w:hAnsi="Times New Roman" w:cs="Times New Roman"/>
                <w:noProof/>
                <w:sz w:val="24"/>
                <w:szCs w:val="24"/>
              </w:rPr>
              <w:t>7.</w:t>
            </w:r>
            <w:r w:rsidR="009E488F" w:rsidRPr="00311044">
              <w:rPr>
                <w:rFonts w:ascii="Times New Roman" w:eastAsiaTheme="minorEastAsia" w:hAnsi="Times New Roman" w:cs="Times New Roman"/>
                <w:smallCaps w:val="0"/>
                <w:noProof/>
                <w:sz w:val="24"/>
                <w:szCs w:val="24"/>
                <w:lang w:eastAsia="es-MX"/>
              </w:rPr>
              <w:tab/>
            </w:r>
            <w:r w:rsidR="009E488F" w:rsidRPr="00311044">
              <w:rPr>
                <w:rStyle w:val="Hipervnculo"/>
                <w:rFonts w:ascii="Times New Roman" w:hAnsi="Times New Roman" w:cs="Times New Roman"/>
                <w:noProof/>
                <w:sz w:val="24"/>
                <w:szCs w:val="24"/>
              </w:rPr>
              <w:t>La Normativa Local ante los Desafíos de la Agenda 2030. Objetivo 16: Promoción de Sociedades Justas, Pacificas e Inclusivas.</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_Toc175664376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37</w:t>
            </w:r>
            <w:r w:rsidR="009E488F" w:rsidRPr="00311044">
              <w:rPr>
                <w:rFonts w:ascii="Times New Roman" w:hAnsi="Times New Roman" w:cs="Times New Roman"/>
                <w:noProof/>
                <w:webHidden/>
                <w:sz w:val="24"/>
                <w:szCs w:val="24"/>
              </w:rPr>
              <w:fldChar w:fldCharType="end"/>
            </w:r>
          </w:hyperlink>
        </w:p>
        <w:p w14:paraId="1FFAB376" w14:textId="2C78C070" w:rsidR="009E488F" w:rsidRPr="00311044" w:rsidRDefault="00000000">
          <w:pPr>
            <w:pStyle w:val="TDC2"/>
            <w:tabs>
              <w:tab w:val="left" w:pos="1440"/>
              <w:tab w:val="right" w:leader="dot" w:pos="9350"/>
            </w:tabs>
            <w:rPr>
              <w:rFonts w:ascii="Times New Roman" w:eastAsiaTheme="minorEastAsia" w:hAnsi="Times New Roman" w:cs="Times New Roman"/>
              <w:smallCaps w:val="0"/>
              <w:noProof/>
              <w:sz w:val="24"/>
              <w:szCs w:val="24"/>
              <w:lang w:eastAsia="es-MX"/>
            </w:rPr>
          </w:pPr>
          <w:hyperlink w:anchor="_Toc175664377" w:history="1">
            <w:r w:rsidR="009E488F" w:rsidRPr="00311044">
              <w:rPr>
                <w:rStyle w:val="Hipervnculo"/>
                <w:rFonts w:ascii="Times New Roman" w:hAnsi="Times New Roman" w:cs="Times New Roman"/>
                <w:noProof/>
                <w:sz w:val="24"/>
                <w:szCs w:val="24"/>
              </w:rPr>
              <w:t>8.</w:t>
            </w:r>
            <w:r w:rsidR="009E488F" w:rsidRPr="00311044">
              <w:rPr>
                <w:rFonts w:ascii="Times New Roman" w:eastAsiaTheme="minorEastAsia" w:hAnsi="Times New Roman" w:cs="Times New Roman"/>
                <w:smallCaps w:val="0"/>
                <w:noProof/>
                <w:sz w:val="24"/>
                <w:szCs w:val="24"/>
                <w:lang w:eastAsia="es-MX"/>
              </w:rPr>
              <w:tab/>
            </w:r>
            <w:r w:rsidR="009E488F" w:rsidRPr="00311044">
              <w:rPr>
                <w:rStyle w:val="Hipervnculo"/>
                <w:rFonts w:ascii="Times New Roman" w:hAnsi="Times New Roman" w:cs="Times New Roman"/>
                <w:noProof/>
                <w:sz w:val="24"/>
                <w:szCs w:val="24"/>
              </w:rPr>
              <w:t>Conclusiones y aportaciones personales al TFM.</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_Toc175664377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38</w:t>
            </w:r>
            <w:r w:rsidR="009E488F" w:rsidRPr="00311044">
              <w:rPr>
                <w:rFonts w:ascii="Times New Roman" w:hAnsi="Times New Roman" w:cs="Times New Roman"/>
                <w:noProof/>
                <w:webHidden/>
                <w:sz w:val="24"/>
                <w:szCs w:val="24"/>
              </w:rPr>
              <w:fldChar w:fldCharType="end"/>
            </w:r>
          </w:hyperlink>
        </w:p>
        <w:p w14:paraId="6FC378B2" w14:textId="295D7F4A" w:rsidR="009E488F" w:rsidRPr="00311044" w:rsidRDefault="00000000">
          <w:pPr>
            <w:pStyle w:val="TDC2"/>
            <w:tabs>
              <w:tab w:val="right" w:leader="dot" w:pos="9350"/>
            </w:tabs>
            <w:rPr>
              <w:rFonts w:ascii="Times New Roman" w:eastAsiaTheme="minorEastAsia" w:hAnsi="Times New Roman" w:cs="Times New Roman"/>
              <w:smallCaps w:val="0"/>
              <w:noProof/>
              <w:sz w:val="24"/>
              <w:szCs w:val="24"/>
              <w:lang w:eastAsia="es-MX"/>
            </w:rPr>
          </w:pPr>
          <w:hyperlink w:anchor="_Toc175664378" w:history="1">
            <w:r w:rsidR="009E488F" w:rsidRPr="00311044">
              <w:rPr>
                <w:rStyle w:val="Hipervnculo"/>
                <w:rFonts w:ascii="Times New Roman" w:hAnsi="Times New Roman" w:cs="Times New Roman"/>
                <w:noProof/>
                <w:sz w:val="24"/>
                <w:szCs w:val="24"/>
              </w:rPr>
              <w:t xml:space="preserve">8.1. </w:t>
            </w:r>
            <w:r w:rsidR="009E488F" w:rsidRPr="00311044">
              <w:rPr>
                <w:rStyle w:val="Hipervnculo"/>
                <w:rFonts w:ascii="Times New Roman" w:hAnsi="Times New Roman" w:cs="Times New Roman"/>
                <w:bCs/>
                <w:i/>
                <w:noProof/>
                <w:sz w:val="24"/>
                <w:szCs w:val="24"/>
              </w:rPr>
              <w:t>Conclusiones:</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_Toc175664378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38</w:t>
            </w:r>
            <w:r w:rsidR="009E488F" w:rsidRPr="00311044">
              <w:rPr>
                <w:rFonts w:ascii="Times New Roman" w:hAnsi="Times New Roman" w:cs="Times New Roman"/>
                <w:noProof/>
                <w:webHidden/>
                <w:sz w:val="24"/>
                <w:szCs w:val="24"/>
              </w:rPr>
              <w:fldChar w:fldCharType="end"/>
            </w:r>
          </w:hyperlink>
        </w:p>
        <w:p w14:paraId="38FA32A9" w14:textId="3F3119B6" w:rsidR="009E488F" w:rsidRPr="00311044" w:rsidRDefault="00000000">
          <w:pPr>
            <w:pStyle w:val="TDC3"/>
            <w:tabs>
              <w:tab w:val="left" w:pos="1920"/>
              <w:tab w:val="right" w:leader="dot" w:pos="9350"/>
            </w:tabs>
            <w:rPr>
              <w:rFonts w:ascii="Times New Roman" w:eastAsiaTheme="minorEastAsia" w:hAnsi="Times New Roman" w:cs="Times New Roman"/>
              <w:i w:val="0"/>
              <w:iCs w:val="0"/>
              <w:noProof/>
              <w:sz w:val="24"/>
              <w:szCs w:val="24"/>
              <w:lang w:eastAsia="es-MX"/>
            </w:rPr>
          </w:pPr>
          <w:hyperlink w:anchor="_Toc175664379" w:history="1">
            <w:r w:rsidR="009E488F" w:rsidRPr="00311044">
              <w:rPr>
                <w:rStyle w:val="Hipervnculo"/>
                <w:rFonts w:ascii="Times New Roman" w:hAnsi="Times New Roman" w:cs="Times New Roman"/>
                <w:noProof/>
                <w:sz w:val="24"/>
                <w:szCs w:val="24"/>
              </w:rPr>
              <w:t>8.2.</w:t>
            </w:r>
            <w:r w:rsidR="009E488F" w:rsidRPr="00311044">
              <w:rPr>
                <w:rFonts w:ascii="Times New Roman" w:eastAsiaTheme="minorEastAsia" w:hAnsi="Times New Roman" w:cs="Times New Roman"/>
                <w:i w:val="0"/>
                <w:iCs w:val="0"/>
                <w:noProof/>
                <w:sz w:val="24"/>
                <w:szCs w:val="24"/>
                <w:lang w:eastAsia="es-MX"/>
              </w:rPr>
              <w:tab/>
            </w:r>
            <w:r w:rsidR="009E488F" w:rsidRPr="00311044">
              <w:rPr>
                <w:rStyle w:val="Hipervnculo"/>
                <w:rFonts w:ascii="Times New Roman" w:hAnsi="Times New Roman" w:cs="Times New Roman"/>
                <w:noProof/>
                <w:sz w:val="24"/>
                <w:szCs w:val="24"/>
              </w:rPr>
              <w:t>Aportaciones personales a la investigación.</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_Toc175664379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40</w:t>
            </w:r>
            <w:r w:rsidR="009E488F" w:rsidRPr="00311044">
              <w:rPr>
                <w:rFonts w:ascii="Times New Roman" w:hAnsi="Times New Roman" w:cs="Times New Roman"/>
                <w:noProof/>
                <w:webHidden/>
                <w:sz w:val="24"/>
                <w:szCs w:val="24"/>
              </w:rPr>
              <w:fldChar w:fldCharType="end"/>
            </w:r>
          </w:hyperlink>
        </w:p>
        <w:p w14:paraId="717649BE" w14:textId="71CDBEC3" w:rsidR="009E488F" w:rsidRPr="00311044" w:rsidRDefault="00000000">
          <w:pPr>
            <w:pStyle w:val="TDC2"/>
            <w:tabs>
              <w:tab w:val="left" w:pos="1440"/>
              <w:tab w:val="right" w:leader="dot" w:pos="9350"/>
            </w:tabs>
            <w:rPr>
              <w:rFonts w:ascii="Times New Roman" w:eastAsiaTheme="minorEastAsia" w:hAnsi="Times New Roman" w:cs="Times New Roman"/>
              <w:smallCaps w:val="0"/>
              <w:noProof/>
              <w:sz w:val="24"/>
              <w:szCs w:val="24"/>
              <w:lang w:eastAsia="es-MX"/>
            </w:rPr>
          </w:pPr>
          <w:hyperlink w:anchor="_Toc175664380" w:history="1">
            <w:r w:rsidR="009E488F" w:rsidRPr="00311044">
              <w:rPr>
                <w:rStyle w:val="Hipervnculo"/>
                <w:rFonts w:ascii="Times New Roman" w:hAnsi="Times New Roman" w:cs="Times New Roman"/>
                <w:noProof/>
                <w:sz w:val="24"/>
                <w:szCs w:val="24"/>
              </w:rPr>
              <w:t>9.</w:t>
            </w:r>
            <w:r w:rsidR="009E488F" w:rsidRPr="00311044">
              <w:rPr>
                <w:rFonts w:ascii="Times New Roman" w:eastAsiaTheme="minorEastAsia" w:hAnsi="Times New Roman" w:cs="Times New Roman"/>
                <w:smallCaps w:val="0"/>
                <w:noProof/>
                <w:sz w:val="24"/>
                <w:szCs w:val="24"/>
                <w:lang w:eastAsia="es-MX"/>
              </w:rPr>
              <w:tab/>
            </w:r>
            <w:r w:rsidR="009E488F" w:rsidRPr="00311044">
              <w:rPr>
                <w:rStyle w:val="Hipervnculo"/>
                <w:rFonts w:ascii="Times New Roman" w:hAnsi="Times New Roman" w:cs="Times New Roman"/>
                <w:noProof/>
                <w:sz w:val="24"/>
                <w:szCs w:val="24"/>
              </w:rPr>
              <w:t>Bibliografía</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_Toc175664380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41</w:t>
            </w:r>
            <w:r w:rsidR="009E488F" w:rsidRPr="00311044">
              <w:rPr>
                <w:rFonts w:ascii="Times New Roman" w:hAnsi="Times New Roman" w:cs="Times New Roman"/>
                <w:noProof/>
                <w:webHidden/>
                <w:sz w:val="24"/>
                <w:szCs w:val="24"/>
              </w:rPr>
              <w:fldChar w:fldCharType="end"/>
            </w:r>
          </w:hyperlink>
        </w:p>
        <w:p w14:paraId="61F801BF" w14:textId="3DC59086" w:rsidR="009E488F" w:rsidRPr="00311044" w:rsidRDefault="00000000">
          <w:pPr>
            <w:pStyle w:val="TDC2"/>
            <w:tabs>
              <w:tab w:val="right" w:leader="dot" w:pos="9350"/>
            </w:tabs>
            <w:rPr>
              <w:rFonts w:ascii="Times New Roman" w:eastAsiaTheme="minorEastAsia" w:hAnsi="Times New Roman" w:cs="Times New Roman"/>
              <w:smallCaps w:val="0"/>
              <w:noProof/>
              <w:sz w:val="24"/>
              <w:szCs w:val="24"/>
              <w:lang w:eastAsia="es-MX"/>
            </w:rPr>
          </w:pPr>
          <w:hyperlink w:anchor="_Toc175664381" w:history="1">
            <w:r w:rsidR="009E488F" w:rsidRPr="00311044">
              <w:rPr>
                <w:rStyle w:val="Hipervnculo"/>
                <w:rFonts w:ascii="Times New Roman" w:hAnsi="Times New Roman" w:cs="Times New Roman"/>
                <w:noProof/>
                <w:sz w:val="24"/>
                <w:szCs w:val="24"/>
              </w:rPr>
              <w:t>Normativa Empleada</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_Toc175664381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42</w:t>
            </w:r>
            <w:r w:rsidR="009E488F" w:rsidRPr="00311044">
              <w:rPr>
                <w:rFonts w:ascii="Times New Roman" w:hAnsi="Times New Roman" w:cs="Times New Roman"/>
                <w:noProof/>
                <w:webHidden/>
                <w:sz w:val="24"/>
                <w:szCs w:val="24"/>
              </w:rPr>
              <w:fldChar w:fldCharType="end"/>
            </w:r>
          </w:hyperlink>
        </w:p>
        <w:p w14:paraId="0267E2AB" w14:textId="25ADFC6C" w:rsidR="009E488F" w:rsidRDefault="00000000">
          <w:pPr>
            <w:pStyle w:val="TDC2"/>
            <w:tabs>
              <w:tab w:val="right" w:leader="dot" w:pos="9350"/>
            </w:tabs>
            <w:rPr>
              <w:rFonts w:eastAsiaTheme="minorEastAsia"/>
              <w:smallCaps w:val="0"/>
              <w:noProof/>
              <w:sz w:val="24"/>
              <w:szCs w:val="24"/>
              <w:lang w:eastAsia="es-MX"/>
            </w:rPr>
          </w:pPr>
          <w:hyperlink w:anchor="_Toc175664382" w:history="1">
            <w:r w:rsidR="009E488F" w:rsidRPr="00311044">
              <w:rPr>
                <w:rStyle w:val="Hipervnculo"/>
                <w:rFonts w:ascii="Times New Roman" w:hAnsi="Times New Roman" w:cs="Times New Roman"/>
                <w:noProof/>
                <w:sz w:val="24"/>
                <w:szCs w:val="24"/>
              </w:rPr>
              <w:t>Jurisprudencia</w:t>
            </w:r>
            <w:r w:rsidR="009E488F" w:rsidRPr="00311044">
              <w:rPr>
                <w:rFonts w:ascii="Times New Roman" w:hAnsi="Times New Roman" w:cs="Times New Roman"/>
                <w:noProof/>
                <w:webHidden/>
                <w:sz w:val="24"/>
                <w:szCs w:val="24"/>
              </w:rPr>
              <w:tab/>
            </w:r>
            <w:r w:rsidR="009E488F" w:rsidRPr="00311044">
              <w:rPr>
                <w:rFonts w:ascii="Times New Roman" w:hAnsi="Times New Roman" w:cs="Times New Roman"/>
                <w:noProof/>
                <w:webHidden/>
                <w:sz w:val="24"/>
                <w:szCs w:val="24"/>
              </w:rPr>
              <w:fldChar w:fldCharType="begin"/>
            </w:r>
            <w:r w:rsidR="009E488F" w:rsidRPr="00311044">
              <w:rPr>
                <w:rFonts w:ascii="Times New Roman" w:hAnsi="Times New Roman" w:cs="Times New Roman"/>
                <w:noProof/>
                <w:webHidden/>
                <w:sz w:val="24"/>
                <w:szCs w:val="24"/>
              </w:rPr>
              <w:instrText xml:space="preserve"> PAGEREF _Toc175664382 \h </w:instrText>
            </w:r>
            <w:r w:rsidR="009E488F" w:rsidRPr="00311044">
              <w:rPr>
                <w:rFonts w:ascii="Times New Roman" w:hAnsi="Times New Roman" w:cs="Times New Roman"/>
                <w:noProof/>
                <w:webHidden/>
                <w:sz w:val="24"/>
                <w:szCs w:val="24"/>
              </w:rPr>
            </w:r>
            <w:r w:rsidR="009E488F" w:rsidRPr="00311044">
              <w:rPr>
                <w:rFonts w:ascii="Times New Roman" w:hAnsi="Times New Roman" w:cs="Times New Roman"/>
                <w:noProof/>
                <w:webHidden/>
                <w:sz w:val="24"/>
                <w:szCs w:val="24"/>
              </w:rPr>
              <w:fldChar w:fldCharType="separate"/>
            </w:r>
            <w:r w:rsidR="00250F4F">
              <w:rPr>
                <w:rFonts w:ascii="Times New Roman" w:hAnsi="Times New Roman" w:cs="Times New Roman"/>
                <w:noProof/>
                <w:webHidden/>
                <w:sz w:val="24"/>
                <w:szCs w:val="24"/>
              </w:rPr>
              <w:t>44</w:t>
            </w:r>
            <w:r w:rsidR="009E488F" w:rsidRPr="00311044">
              <w:rPr>
                <w:rFonts w:ascii="Times New Roman" w:hAnsi="Times New Roman" w:cs="Times New Roman"/>
                <w:noProof/>
                <w:webHidden/>
                <w:sz w:val="24"/>
                <w:szCs w:val="24"/>
              </w:rPr>
              <w:fldChar w:fldCharType="end"/>
            </w:r>
          </w:hyperlink>
        </w:p>
        <w:p w14:paraId="4EC342CF" w14:textId="5378F862" w:rsidR="005F2439" w:rsidRPr="009E488F" w:rsidRDefault="009E488F" w:rsidP="009E488F">
          <w:pPr>
            <w:pStyle w:val="TtuloTDC"/>
          </w:pPr>
          <w:r>
            <w:rPr>
              <w:b w:val="0"/>
              <w:bCs w:val="0"/>
            </w:rPr>
            <w:fldChar w:fldCharType="end"/>
          </w:r>
        </w:p>
      </w:sdtContent>
    </w:sdt>
    <w:p w14:paraId="11772DC4" w14:textId="0EA98366" w:rsidR="00250F4F" w:rsidRDefault="00250F4F">
      <w:pPr>
        <w:spacing w:line="240" w:lineRule="auto"/>
        <w:ind w:firstLine="0"/>
        <w:rPr>
          <w:rFonts w:eastAsiaTheme="majorEastAsia" w:cstheme="majorBidi"/>
          <w:b/>
          <w:color w:val="000000" w:themeColor="text1"/>
          <w:sz w:val="28"/>
          <w:szCs w:val="28"/>
        </w:rPr>
      </w:pPr>
      <w:bookmarkStart w:id="9" w:name="_Toc175664058"/>
      <w:bookmarkStart w:id="10" w:name="_Toc175664201"/>
      <w:bookmarkStart w:id="11" w:name="_Toc175664360"/>
      <w:r>
        <w:rPr>
          <w:sz w:val="28"/>
          <w:szCs w:val="28"/>
        </w:rPr>
        <w:br w:type="page"/>
      </w:r>
    </w:p>
    <w:p w14:paraId="182285F9" w14:textId="77777777" w:rsidR="00311044" w:rsidRDefault="00311044" w:rsidP="005F2439">
      <w:pPr>
        <w:pStyle w:val="Ttulo2"/>
        <w:rPr>
          <w:sz w:val="28"/>
          <w:szCs w:val="28"/>
        </w:rPr>
      </w:pPr>
    </w:p>
    <w:p w14:paraId="33E6E1A8" w14:textId="0267D378" w:rsidR="005F2439" w:rsidRPr="008A4D4E" w:rsidRDefault="005F2439" w:rsidP="005F2439">
      <w:pPr>
        <w:pStyle w:val="Ttulo2"/>
        <w:rPr>
          <w:sz w:val="28"/>
          <w:szCs w:val="28"/>
        </w:rPr>
      </w:pPr>
      <w:r w:rsidRPr="008A4D4E">
        <w:rPr>
          <w:sz w:val="28"/>
          <w:szCs w:val="28"/>
        </w:rPr>
        <w:t>ABREVIATURAS</w:t>
      </w:r>
      <w:bookmarkEnd w:id="9"/>
      <w:bookmarkEnd w:id="10"/>
      <w:bookmarkEnd w:id="11"/>
    </w:p>
    <w:p w14:paraId="3B6BB76F" w14:textId="77777777" w:rsidR="005F2439" w:rsidRPr="008A4D4E" w:rsidRDefault="005F2439" w:rsidP="005F2439">
      <w:pPr>
        <w:rPr>
          <w:rFonts w:cs="Times New Roman"/>
          <w:color w:val="000000" w:themeColor="text1"/>
        </w:rPr>
      </w:pPr>
      <w:r w:rsidRPr="008A4D4E">
        <w:rPr>
          <w:rFonts w:cs="Times New Roman"/>
          <w:color w:val="000000" w:themeColor="text1"/>
        </w:rPr>
        <w:t>AP</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Audiencia Provincial</w:t>
      </w:r>
    </w:p>
    <w:p w14:paraId="2E68E927" w14:textId="77777777" w:rsidR="005F2439" w:rsidRPr="008A4D4E" w:rsidRDefault="005F2439" w:rsidP="005F2439">
      <w:pPr>
        <w:rPr>
          <w:color w:val="000000" w:themeColor="text1"/>
        </w:rPr>
      </w:pPr>
      <w:r w:rsidRPr="008A4D4E">
        <w:rPr>
          <w:color w:val="000000" w:themeColor="text1"/>
        </w:rPr>
        <w:t>ART</w:t>
      </w:r>
      <w:r w:rsidRPr="008A4D4E">
        <w:rPr>
          <w:color w:val="000000" w:themeColor="text1"/>
        </w:rPr>
        <w:tab/>
      </w:r>
      <w:r w:rsidRPr="008A4D4E">
        <w:rPr>
          <w:color w:val="000000" w:themeColor="text1"/>
        </w:rPr>
        <w:tab/>
      </w:r>
      <w:r w:rsidRPr="008A4D4E">
        <w:rPr>
          <w:color w:val="000000" w:themeColor="text1"/>
        </w:rPr>
        <w:tab/>
      </w:r>
      <w:r w:rsidRPr="008A4D4E">
        <w:rPr>
          <w:color w:val="000000" w:themeColor="text1"/>
        </w:rPr>
        <w:tab/>
      </w:r>
      <w:r w:rsidRPr="008A4D4E">
        <w:rPr>
          <w:color w:val="000000" w:themeColor="text1"/>
        </w:rPr>
        <w:tab/>
        <w:t>Artículo</w:t>
      </w:r>
    </w:p>
    <w:p w14:paraId="09C5501E" w14:textId="77777777" w:rsidR="005F2439" w:rsidRPr="008A4D4E" w:rsidRDefault="005F2439" w:rsidP="005F2439">
      <w:pPr>
        <w:rPr>
          <w:rFonts w:cs="Times New Roman"/>
          <w:color w:val="000000" w:themeColor="text1"/>
        </w:rPr>
      </w:pPr>
      <w:r w:rsidRPr="008A4D4E">
        <w:rPr>
          <w:rFonts w:cs="Times New Roman"/>
          <w:color w:val="000000" w:themeColor="text1"/>
        </w:rPr>
        <w:t>CC</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Código Civil</w:t>
      </w:r>
    </w:p>
    <w:p w14:paraId="719F454B" w14:textId="77777777" w:rsidR="005F2439" w:rsidRPr="008A4D4E" w:rsidRDefault="005F2439" w:rsidP="005F2439">
      <w:pPr>
        <w:rPr>
          <w:rFonts w:cs="Times New Roman"/>
          <w:color w:val="000000" w:themeColor="text1"/>
        </w:rPr>
      </w:pPr>
      <w:r w:rsidRPr="008A4D4E">
        <w:rPr>
          <w:rFonts w:cs="Times New Roman"/>
          <w:color w:val="000000" w:themeColor="text1"/>
        </w:rPr>
        <w:t>CDCB</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kern w:val="0"/>
          <w:lang w:val="es-MX"/>
        </w:rPr>
        <w:t>Compilación del Derecho Civil de las Islas Baleares</w:t>
      </w:r>
    </w:p>
    <w:p w14:paraId="06324982" w14:textId="77777777" w:rsidR="005F2439" w:rsidRPr="008A4D4E" w:rsidRDefault="005F2439" w:rsidP="005F2439">
      <w:pPr>
        <w:rPr>
          <w:rFonts w:cs="Times New Roman"/>
          <w:color w:val="000000" w:themeColor="text1"/>
        </w:rPr>
      </w:pPr>
      <w:r w:rsidRPr="008A4D4E">
        <w:rPr>
          <w:rFonts w:cs="Times New Roman"/>
          <w:color w:val="000000" w:themeColor="text1"/>
        </w:rPr>
        <w:t>CE</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Constitución Española 1978</w:t>
      </w:r>
    </w:p>
    <w:p w14:paraId="523AAC0F" w14:textId="77777777" w:rsidR="005F2439" w:rsidRPr="008A4D4E" w:rsidRDefault="005F2439" w:rsidP="005F2439">
      <w:pPr>
        <w:rPr>
          <w:rFonts w:cs="Times New Roman"/>
          <w:color w:val="000000" w:themeColor="text1"/>
        </w:rPr>
      </w:pPr>
      <w:r w:rsidRPr="008A4D4E">
        <w:rPr>
          <w:rFonts w:cs="Times New Roman"/>
          <w:color w:val="000000" w:themeColor="text1"/>
        </w:rPr>
        <w:t>DGRN</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Dirección General de Registros y Notariado</w:t>
      </w:r>
    </w:p>
    <w:p w14:paraId="2FE79F41" w14:textId="77777777" w:rsidR="005F2439" w:rsidRPr="008A4D4E" w:rsidRDefault="005F2439" w:rsidP="005F2439">
      <w:pPr>
        <w:rPr>
          <w:rFonts w:cs="Times New Roman"/>
          <w:color w:val="000000" w:themeColor="text1"/>
        </w:rPr>
      </w:pPr>
      <w:r w:rsidRPr="008A4D4E">
        <w:rPr>
          <w:rFonts w:cs="Times New Roman"/>
          <w:color w:val="000000" w:themeColor="text1"/>
        </w:rPr>
        <w:t>DUDH</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Declaración Universal de Derechos Humanos 1948</w:t>
      </w:r>
    </w:p>
    <w:p w14:paraId="63D5585A" w14:textId="77777777" w:rsidR="005F2439" w:rsidRPr="008A4D4E" w:rsidRDefault="005F2439" w:rsidP="005F2439">
      <w:pPr>
        <w:rPr>
          <w:rFonts w:cs="Times New Roman"/>
          <w:color w:val="000000" w:themeColor="text1"/>
        </w:rPr>
      </w:pPr>
      <w:r w:rsidRPr="008A4D4E">
        <w:rPr>
          <w:rFonts w:cs="Times New Roman"/>
          <w:color w:val="000000" w:themeColor="text1"/>
        </w:rPr>
        <w:t>EAIB</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Estatuto de Autonomía de las Islas Baleares</w:t>
      </w:r>
    </w:p>
    <w:p w14:paraId="0AAB6970" w14:textId="77777777" w:rsidR="005F2439" w:rsidRPr="008A4D4E" w:rsidRDefault="005F2439" w:rsidP="005F2439">
      <w:pPr>
        <w:rPr>
          <w:rFonts w:cs="Times New Roman"/>
          <w:color w:val="000000" w:themeColor="text1"/>
        </w:rPr>
      </w:pPr>
      <w:r w:rsidRPr="008A4D4E">
        <w:rPr>
          <w:rFonts w:cs="Times New Roman"/>
          <w:color w:val="000000" w:themeColor="text1"/>
        </w:rPr>
        <w:t>IBESTAT</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Instituto de Estadística de las Islas Baleares</w:t>
      </w:r>
    </w:p>
    <w:p w14:paraId="6CF8A103" w14:textId="77777777" w:rsidR="005F2439" w:rsidRPr="008A4D4E" w:rsidRDefault="005F2439" w:rsidP="005F2439">
      <w:pPr>
        <w:rPr>
          <w:rFonts w:cs="Times New Roman"/>
          <w:color w:val="000000" w:themeColor="text1"/>
        </w:rPr>
      </w:pPr>
      <w:r w:rsidRPr="008A4D4E">
        <w:rPr>
          <w:rFonts w:cs="Times New Roman"/>
          <w:color w:val="000000" w:themeColor="text1"/>
        </w:rPr>
        <w:t>INE</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Instituto Nacional de Estadística</w:t>
      </w:r>
    </w:p>
    <w:p w14:paraId="1945DA31" w14:textId="77777777" w:rsidR="005F2439" w:rsidRPr="008A4D4E" w:rsidRDefault="005F2439" w:rsidP="005F2439">
      <w:pPr>
        <w:rPr>
          <w:rFonts w:cs="Times New Roman"/>
          <w:color w:val="000000" w:themeColor="text1"/>
        </w:rPr>
      </w:pPr>
      <w:r w:rsidRPr="008A4D4E">
        <w:rPr>
          <w:rFonts w:cs="Times New Roman"/>
          <w:color w:val="000000" w:themeColor="text1"/>
        </w:rPr>
        <w:t>IRPF</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Impuesto de Renta sobre las Personas Físicas</w:t>
      </w:r>
    </w:p>
    <w:p w14:paraId="27D04512" w14:textId="77777777" w:rsidR="005F2439" w:rsidRPr="008A4D4E" w:rsidRDefault="005F2439" w:rsidP="005F2439">
      <w:pPr>
        <w:rPr>
          <w:rFonts w:cs="Times New Roman"/>
          <w:color w:val="000000" w:themeColor="text1"/>
        </w:rPr>
      </w:pPr>
      <w:r w:rsidRPr="008A4D4E">
        <w:rPr>
          <w:rFonts w:cs="Times New Roman"/>
          <w:color w:val="000000" w:themeColor="text1"/>
        </w:rPr>
        <w:t>ISD</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Impuesto de Sucesiones y Donaciones</w:t>
      </w:r>
    </w:p>
    <w:p w14:paraId="7BF69103" w14:textId="77777777" w:rsidR="005F2439" w:rsidRPr="008A4D4E" w:rsidRDefault="005F2439" w:rsidP="005F2439">
      <w:pPr>
        <w:rPr>
          <w:rFonts w:cs="Times New Roman"/>
          <w:color w:val="000000" w:themeColor="text1"/>
        </w:rPr>
      </w:pPr>
      <w:r w:rsidRPr="008A4D4E">
        <w:rPr>
          <w:rFonts w:cs="Times New Roman"/>
          <w:color w:val="000000" w:themeColor="text1"/>
        </w:rPr>
        <w:t>LRL</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Ley de Régimen Local</w:t>
      </w:r>
    </w:p>
    <w:p w14:paraId="3D261940" w14:textId="77777777" w:rsidR="005F2439" w:rsidRPr="008A4D4E" w:rsidRDefault="005F2439" w:rsidP="005F2439">
      <w:pPr>
        <w:rPr>
          <w:rFonts w:cs="Times New Roman"/>
          <w:color w:val="000000" w:themeColor="text1"/>
        </w:rPr>
      </w:pPr>
      <w:r w:rsidRPr="008A4D4E">
        <w:rPr>
          <w:rFonts w:cs="Times New Roman"/>
          <w:color w:val="000000" w:themeColor="text1"/>
        </w:rPr>
        <w:t>ODS</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Objetivos de Desarrollo Sostenible</w:t>
      </w:r>
    </w:p>
    <w:p w14:paraId="79A37B25" w14:textId="77777777" w:rsidR="005F2439" w:rsidRPr="008A4D4E" w:rsidRDefault="005F2439" w:rsidP="005F2439">
      <w:pPr>
        <w:rPr>
          <w:rFonts w:cs="Times New Roman"/>
          <w:color w:val="000000" w:themeColor="text1"/>
        </w:rPr>
      </w:pPr>
      <w:r w:rsidRPr="008A4D4E">
        <w:rPr>
          <w:rFonts w:cs="Times New Roman"/>
          <w:color w:val="000000" w:themeColor="text1"/>
        </w:rPr>
        <w:t>ONU</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Organización de las Naciones Unidas</w:t>
      </w:r>
    </w:p>
    <w:p w14:paraId="0FB844EA" w14:textId="77777777" w:rsidR="005F2439" w:rsidRPr="008A4D4E" w:rsidRDefault="005F2439" w:rsidP="005F2439">
      <w:pPr>
        <w:rPr>
          <w:rFonts w:cs="Times New Roman"/>
          <w:color w:val="000000" w:themeColor="text1"/>
        </w:rPr>
      </w:pPr>
      <w:r w:rsidRPr="008A4D4E">
        <w:rPr>
          <w:rFonts w:cs="Times New Roman"/>
          <w:color w:val="000000" w:themeColor="text1"/>
        </w:rPr>
        <w:t>PAG</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Página</w:t>
      </w:r>
    </w:p>
    <w:p w14:paraId="2B386BE6" w14:textId="77777777" w:rsidR="005F2439" w:rsidRPr="008A4D4E" w:rsidRDefault="005F2439" w:rsidP="005F2439">
      <w:pPr>
        <w:rPr>
          <w:rFonts w:cs="Times New Roman"/>
          <w:color w:val="000000" w:themeColor="text1"/>
        </w:rPr>
      </w:pPr>
      <w:r w:rsidRPr="008A4D4E">
        <w:rPr>
          <w:rFonts w:cs="Times New Roman"/>
          <w:color w:val="000000" w:themeColor="text1"/>
        </w:rPr>
        <w:t>STC</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Sentencia del Tribunal Constitucional</w:t>
      </w:r>
    </w:p>
    <w:p w14:paraId="2E901472" w14:textId="77777777" w:rsidR="005F2439" w:rsidRPr="008A4D4E" w:rsidRDefault="005F2439" w:rsidP="005F2439">
      <w:pPr>
        <w:rPr>
          <w:rFonts w:cs="Times New Roman"/>
          <w:color w:val="000000" w:themeColor="text1"/>
        </w:rPr>
      </w:pPr>
      <w:r w:rsidRPr="008A4D4E">
        <w:rPr>
          <w:rFonts w:cs="Times New Roman"/>
          <w:color w:val="000000" w:themeColor="text1"/>
        </w:rPr>
        <w:t>STS</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Sentencia del Tribunal Supremo</w:t>
      </w:r>
    </w:p>
    <w:p w14:paraId="686D349A" w14:textId="77777777" w:rsidR="005F2439" w:rsidRPr="008A4D4E" w:rsidRDefault="005F2439" w:rsidP="005F2439">
      <w:pPr>
        <w:rPr>
          <w:rFonts w:cs="Times New Roman"/>
          <w:color w:val="000000" w:themeColor="text1"/>
        </w:rPr>
      </w:pPr>
      <w:r w:rsidRPr="008A4D4E">
        <w:rPr>
          <w:rFonts w:cs="Times New Roman"/>
          <w:color w:val="000000" w:themeColor="text1"/>
        </w:rPr>
        <w:t>TC</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Tribunal Constitucional</w:t>
      </w:r>
    </w:p>
    <w:p w14:paraId="4087D3F5" w14:textId="77777777" w:rsidR="005F2439" w:rsidRPr="008A4D4E" w:rsidRDefault="005F2439" w:rsidP="005F2439">
      <w:pPr>
        <w:rPr>
          <w:rFonts w:cs="Times New Roman"/>
          <w:color w:val="000000" w:themeColor="text1"/>
        </w:rPr>
      </w:pPr>
      <w:r w:rsidRPr="008A4D4E">
        <w:rPr>
          <w:rFonts w:cs="Times New Roman"/>
          <w:color w:val="000000" w:themeColor="text1"/>
        </w:rPr>
        <w:t>TSJ</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Tribunal Supremo de Justicia</w:t>
      </w:r>
    </w:p>
    <w:p w14:paraId="2C5C5C60" w14:textId="10668F6C" w:rsidR="005F2439" w:rsidRPr="008A4D4E" w:rsidRDefault="005F2439" w:rsidP="008A4D4E">
      <w:pPr>
        <w:rPr>
          <w:rFonts w:cs="Times New Roman"/>
          <w:color w:val="000000" w:themeColor="text1"/>
        </w:rPr>
      </w:pPr>
      <w:r w:rsidRPr="008A4D4E">
        <w:rPr>
          <w:rFonts w:cs="Times New Roman"/>
          <w:color w:val="000000" w:themeColor="text1"/>
        </w:rPr>
        <w:t>UE</w:t>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r>
      <w:r w:rsidRPr="008A4D4E">
        <w:rPr>
          <w:rFonts w:cs="Times New Roman"/>
          <w:color w:val="000000" w:themeColor="text1"/>
        </w:rPr>
        <w:tab/>
        <w:t>Unión Europea</w:t>
      </w:r>
    </w:p>
    <w:p w14:paraId="6E50995A" w14:textId="2114C96F" w:rsidR="005F2439" w:rsidRPr="00311044" w:rsidRDefault="005F2439" w:rsidP="009E488F">
      <w:pPr>
        <w:pStyle w:val="Ttulo2"/>
        <w:numPr>
          <w:ilvl w:val="0"/>
          <w:numId w:val="31"/>
        </w:numPr>
        <w:rPr>
          <w:rFonts w:cs="Times New Roman"/>
        </w:rPr>
      </w:pPr>
      <w:bookmarkStart w:id="12" w:name="_Toc175664361"/>
      <w:r w:rsidRPr="00311044">
        <w:rPr>
          <w:rFonts w:cs="Times New Roman"/>
        </w:rPr>
        <w:lastRenderedPageBreak/>
        <w:t xml:space="preserve">Resumen / </w:t>
      </w:r>
      <w:proofErr w:type="spellStart"/>
      <w:r w:rsidRPr="00311044">
        <w:rPr>
          <w:rFonts w:cs="Times New Roman"/>
        </w:rPr>
        <w:t>Abstract</w:t>
      </w:r>
      <w:bookmarkEnd w:id="12"/>
      <w:proofErr w:type="spellEnd"/>
    </w:p>
    <w:p w14:paraId="251800AB" w14:textId="77777777" w:rsidR="005F2439" w:rsidRPr="00311044" w:rsidRDefault="005F2439" w:rsidP="008A4D4E">
      <w:pPr>
        <w:pStyle w:val="Ttulo2"/>
        <w:jc w:val="both"/>
        <w:rPr>
          <w:rFonts w:cs="Times New Roman"/>
        </w:rPr>
      </w:pPr>
      <w:bookmarkStart w:id="13" w:name="_Toc175664362"/>
      <w:r w:rsidRPr="00311044">
        <w:rPr>
          <w:rFonts w:cs="Times New Roman"/>
        </w:rPr>
        <w:t>Resumen</w:t>
      </w:r>
      <w:bookmarkEnd w:id="13"/>
    </w:p>
    <w:p w14:paraId="24DE540C"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 xml:space="preserve">Este trabajo de fin de máster se centra en el estudio de una de las figuras sucesorias que forma parte del Derecho Foral de las Islas Baleares y la relevancia de la aplicación de dicho Derecho Foral a vecinos civiles y ciudadanos extranjeros. </w:t>
      </w:r>
    </w:p>
    <w:p w14:paraId="004B257B" w14:textId="77777777" w:rsidR="005F2439" w:rsidRPr="00311044" w:rsidRDefault="005F2439" w:rsidP="008A4D4E">
      <w:pPr>
        <w:ind w:firstLine="0"/>
        <w:jc w:val="both"/>
        <w:rPr>
          <w:rFonts w:cs="Times New Roman"/>
          <w:color w:val="000000" w:themeColor="text1"/>
        </w:rPr>
      </w:pPr>
    </w:p>
    <w:p w14:paraId="5DE9A058"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Comenzaremos explorando los antecedentes históricos, características de la figura legal y el  marco normativo y socio-económico de las sucesiones del Derecho Civil de las Islas, destacando su importancia en el ámbito internacional.</w:t>
      </w:r>
    </w:p>
    <w:p w14:paraId="66B946CE" w14:textId="77777777" w:rsidR="005F2439" w:rsidRPr="00311044" w:rsidRDefault="005F2439" w:rsidP="008A4D4E">
      <w:pPr>
        <w:ind w:firstLine="0"/>
        <w:jc w:val="both"/>
        <w:rPr>
          <w:rFonts w:cs="Times New Roman"/>
          <w:color w:val="000000" w:themeColor="text1"/>
        </w:rPr>
      </w:pPr>
    </w:p>
    <w:p w14:paraId="6CDE3835"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Posteriormente, analizaremos cómo se aplican las leyes forales sobre sucesión a los extranjeros en Baleares, examinando las diferentes disposiciones legales, doctrina, jurisprudencia y sus implicaciones prácticas. Abordaremos cuestiones como la residencia, la nacionalidad y la vecindad civil, ya que son cuestiones relevantes que influyen en la aplicación del derecho foral en casos internacionales.</w:t>
      </w:r>
    </w:p>
    <w:p w14:paraId="241F2E42" w14:textId="77777777" w:rsidR="005F2439" w:rsidRPr="00311044" w:rsidRDefault="005F2439" w:rsidP="008A4D4E">
      <w:pPr>
        <w:ind w:firstLine="0"/>
        <w:jc w:val="both"/>
        <w:rPr>
          <w:rFonts w:cs="Times New Roman"/>
          <w:color w:val="000000" w:themeColor="text1"/>
        </w:rPr>
      </w:pPr>
    </w:p>
    <w:p w14:paraId="5B3E6E1F"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Asimismo, profundizaremos sobre las particularidades fiscales de la Definición Balear, y como ha ido evolucionando tras los diferentes pronunciamientos judiciales y legislativos.</w:t>
      </w:r>
    </w:p>
    <w:p w14:paraId="0513746E" w14:textId="77777777" w:rsidR="005F2439" w:rsidRPr="00311044" w:rsidRDefault="005F2439" w:rsidP="008A4D4E">
      <w:pPr>
        <w:ind w:firstLine="0"/>
        <w:jc w:val="both"/>
        <w:rPr>
          <w:rFonts w:cs="Times New Roman"/>
          <w:color w:val="000000" w:themeColor="text1"/>
        </w:rPr>
      </w:pPr>
    </w:p>
    <w:p w14:paraId="56665948"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 xml:space="preserve">Por último, nos adentraremos en el impacto de la normativa foral de Baleares frente a los Tratados internacionales, a la normativa de la Unión Europea y al resto del mundo. Sin perder de vista qué papel juega la agenda 2030 de los 17 Objetivos de Desarrollo Sostenible. </w:t>
      </w:r>
    </w:p>
    <w:p w14:paraId="2F7BF746" w14:textId="77777777" w:rsidR="005F2439" w:rsidRPr="00311044" w:rsidRDefault="005F2439" w:rsidP="008A4D4E">
      <w:pPr>
        <w:ind w:firstLine="0"/>
        <w:jc w:val="both"/>
        <w:rPr>
          <w:rFonts w:cs="Times New Roman"/>
          <w:color w:val="000000" w:themeColor="text1"/>
        </w:rPr>
      </w:pPr>
    </w:p>
    <w:p w14:paraId="41CA0349" w14:textId="77777777" w:rsidR="005F2439" w:rsidRPr="00311044" w:rsidRDefault="005F2439" w:rsidP="008A4D4E">
      <w:pPr>
        <w:ind w:firstLine="0"/>
        <w:jc w:val="both"/>
        <w:rPr>
          <w:rFonts w:cs="Times New Roman"/>
          <w:b/>
          <w:bCs/>
          <w:color w:val="000000" w:themeColor="text1"/>
          <w:lang w:val="en-US"/>
        </w:rPr>
      </w:pPr>
      <w:r w:rsidRPr="00311044">
        <w:rPr>
          <w:rFonts w:cs="Times New Roman"/>
          <w:b/>
          <w:bCs/>
          <w:color w:val="000000" w:themeColor="text1"/>
          <w:lang w:val="en-US"/>
        </w:rPr>
        <w:lastRenderedPageBreak/>
        <w:t>Abstract</w:t>
      </w:r>
    </w:p>
    <w:p w14:paraId="7DECCC9A" w14:textId="77777777" w:rsidR="005F2439" w:rsidRPr="00311044" w:rsidRDefault="005F2439" w:rsidP="008A4D4E">
      <w:pPr>
        <w:ind w:firstLine="0"/>
        <w:jc w:val="both"/>
        <w:rPr>
          <w:rFonts w:cs="Times New Roman"/>
          <w:color w:val="000000" w:themeColor="text1"/>
          <w:lang w:val="en-US"/>
        </w:rPr>
      </w:pPr>
      <w:r w:rsidRPr="00311044">
        <w:rPr>
          <w:rFonts w:cs="Times New Roman"/>
          <w:color w:val="000000" w:themeColor="text1"/>
          <w:lang w:val="en-US"/>
        </w:rPr>
        <w:t xml:space="preserve">This master's thesis focuses on the study of one of the succession figures that is part of the </w:t>
      </w:r>
      <w:proofErr w:type="spellStart"/>
      <w:r w:rsidRPr="00311044">
        <w:rPr>
          <w:rFonts w:cs="Times New Roman"/>
          <w:color w:val="000000" w:themeColor="text1"/>
          <w:lang w:val="en-US"/>
        </w:rPr>
        <w:t>Foral</w:t>
      </w:r>
      <w:proofErr w:type="spellEnd"/>
      <w:r w:rsidRPr="00311044">
        <w:rPr>
          <w:rFonts w:cs="Times New Roman"/>
          <w:color w:val="000000" w:themeColor="text1"/>
          <w:lang w:val="en-US"/>
        </w:rPr>
        <w:t xml:space="preserve"> Law of the Balearic Islands and the relevance of the application of said </w:t>
      </w:r>
      <w:proofErr w:type="spellStart"/>
      <w:r w:rsidRPr="00311044">
        <w:rPr>
          <w:rFonts w:cs="Times New Roman"/>
          <w:color w:val="000000" w:themeColor="text1"/>
          <w:lang w:val="en-US"/>
        </w:rPr>
        <w:t>Foral</w:t>
      </w:r>
      <w:proofErr w:type="spellEnd"/>
      <w:r w:rsidRPr="00311044">
        <w:rPr>
          <w:rFonts w:cs="Times New Roman"/>
          <w:color w:val="000000" w:themeColor="text1"/>
          <w:lang w:val="en-US"/>
        </w:rPr>
        <w:t xml:space="preserve"> Law to civil neighbors and foreign citizens. </w:t>
      </w:r>
    </w:p>
    <w:p w14:paraId="7E34B3B3" w14:textId="77777777" w:rsidR="008A4D4E" w:rsidRPr="00311044" w:rsidRDefault="008A4D4E" w:rsidP="008A4D4E">
      <w:pPr>
        <w:ind w:firstLine="0"/>
        <w:jc w:val="both"/>
        <w:rPr>
          <w:rFonts w:cs="Times New Roman"/>
          <w:color w:val="000000" w:themeColor="text1"/>
          <w:lang w:val="en-US"/>
        </w:rPr>
      </w:pPr>
    </w:p>
    <w:p w14:paraId="00721BEC" w14:textId="77777777" w:rsidR="005F2439" w:rsidRPr="00311044" w:rsidRDefault="005F2439" w:rsidP="008A4D4E">
      <w:pPr>
        <w:ind w:firstLine="0"/>
        <w:jc w:val="both"/>
        <w:rPr>
          <w:rFonts w:cs="Times New Roman"/>
          <w:color w:val="000000" w:themeColor="text1"/>
          <w:lang w:val="en-US"/>
        </w:rPr>
      </w:pPr>
      <w:r w:rsidRPr="00311044">
        <w:rPr>
          <w:rFonts w:cs="Times New Roman"/>
          <w:color w:val="000000" w:themeColor="text1"/>
          <w:lang w:val="en-US"/>
        </w:rPr>
        <w:t>We will begin by exploring the historical background, characteristics of the legal figure and the regulatory and socio-economic framework of the Civil Law successions of the Islands, highlighting its importance in the international arena.</w:t>
      </w:r>
    </w:p>
    <w:p w14:paraId="6E07FF5F" w14:textId="77777777" w:rsidR="008A4D4E" w:rsidRPr="00311044" w:rsidRDefault="008A4D4E" w:rsidP="008A4D4E">
      <w:pPr>
        <w:ind w:firstLine="0"/>
        <w:jc w:val="both"/>
        <w:rPr>
          <w:rFonts w:cs="Times New Roman"/>
          <w:color w:val="000000" w:themeColor="text1"/>
          <w:lang w:val="en-US"/>
        </w:rPr>
      </w:pPr>
    </w:p>
    <w:p w14:paraId="34A5D678" w14:textId="77777777" w:rsidR="005F2439" w:rsidRPr="00311044" w:rsidRDefault="005F2439" w:rsidP="008A4D4E">
      <w:pPr>
        <w:ind w:firstLine="0"/>
        <w:jc w:val="both"/>
        <w:rPr>
          <w:rFonts w:cs="Times New Roman"/>
          <w:color w:val="000000" w:themeColor="text1"/>
          <w:lang w:val="en-US"/>
        </w:rPr>
      </w:pPr>
      <w:r w:rsidRPr="00311044">
        <w:rPr>
          <w:rFonts w:cs="Times New Roman"/>
          <w:color w:val="000000" w:themeColor="text1"/>
          <w:lang w:val="en-US"/>
        </w:rPr>
        <w:t>Subsequently, we will analyze how the provincial laws on succession apply to foreigners in the Balearic Islands, examining the different legal provisions, doctrine, jurisprudence and their practical implications. We will address issues such as residence, nationality and civil neighborhood, since they are relevant issues that influence the application of regional law in international cases.</w:t>
      </w:r>
    </w:p>
    <w:p w14:paraId="08D04011" w14:textId="77777777" w:rsidR="008A4D4E" w:rsidRPr="00311044" w:rsidRDefault="008A4D4E" w:rsidP="008A4D4E">
      <w:pPr>
        <w:ind w:firstLine="0"/>
        <w:jc w:val="both"/>
        <w:rPr>
          <w:rFonts w:cs="Times New Roman"/>
          <w:color w:val="000000" w:themeColor="text1"/>
          <w:lang w:val="en-US"/>
        </w:rPr>
      </w:pPr>
    </w:p>
    <w:p w14:paraId="59219A1A" w14:textId="77777777" w:rsidR="005F2439" w:rsidRPr="00311044" w:rsidRDefault="005F2439" w:rsidP="008A4D4E">
      <w:pPr>
        <w:ind w:firstLine="0"/>
        <w:jc w:val="both"/>
        <w:rPr>
          <w:rFonts w:cs="Times New Roman"/>
          <w:color w:val="000000" w:themeColor="text1"/>
          <w:lang w:val="en-US"/>
        </w:rPr>
      </w:pPr>
      <w:r w:rsidRPr="00311044">
        <w:rPr>
          <w:rFonts w:cs="Times New Roman"/>
          <w:color w:val="000000" w:themeColor="text1"/>
          <w:lang w:val="en-US"/>
        </w:rPr>
        <w:t>Likewise, we will delve into the fiscal particularities of the Balearic Definition, and how it has evolved following the different judicial and legislative pronouncements.</w:t>
      </w:r>
    </w:p>
    <w:p w14:paraId="7921BAFC" w14:textId="77777777" w:rsidR="005F2439" w:rsidRPr="00311044" w:rsidRDefault="005F2439" w:rsidP="008A4D4E">
      <w:pPr>
        <w:ind w:firstLine="0"/>
        <w:jc w:val="both"/>
        <w:rPr>
          <w:rFonts w:cs="Times New Roman"/>
          <w:color w:val="000000" w:themeColor="text1"/>
          <w:lang w:val="en-US"/>
        </w:rPr>
      </w:pPr>
      <w:r w:rsidRPr="00311044">
        <w:rPr>
          <w:rFonts w:cs="Times New Roman"/>
          <w:color w:val="000000" w:themeColor="text1"/>
          <w:lang w:val="en-US"/>
        </w:rPr>
        <w:t>Finally, we will delve into the impact of the regional regulations of the Balearic Islands compared to international Treaties, the regulations of the European Union and the rest of the world. Without losing sight of the role the 2030 agenda of the 17 Sustainable Development Goals plays.</w:t>
      </w:r>
    </w:p>
    <w:p w14:paraId="1BDAB1B7" w14:textId="77777777" w:rsidR="008A4D4E" w:rsidRPr="00311044" w:rsidRDefault="008A4D4E" w:rsidP="008A4D4E">
      <w:pPr>
        <w:ind w:firstLine="0"/>
        <w:jc w:val="both"/>
        <w:rPr>
          <w:rFonts w:cs="Times New Roman"/>
          <w:color w:val="000000" w:themeColor="text1"/>
          <w:lang w:val="en-US"/>
        </w:rPr>
      </w:pPr>
    </w:p>
    <w:p w14:paraId="1E0F4E7C" w14:textId="34836E81" w:rsidR="005F2439" w:rsidRPr="00311044" w:rsidRDefault="005F2439" w:rsidP="009E488F">
      <w:pPr>
        <w:pStyle w:val="Ttulo2"/>
        <w:numPr>
          <w:ilvl w:val="0"/>
          <w:numId w:val="31"/>
        </w:numPr>
        <w:rPr>
          <w:rFonts w:cs="Times New Roman"/>
        </w:rPr>
      </w:pPr>
      <w:bookmarkStart w:id="14" w:name="_Toc175664363"/>
      <w:r w:rsidRPr="00311044">
        <w:rPr>
          <w:rFonts w:cs="Times New Roman"/>
        </w:rPr>
        <w:lastRenderedPageBreak/>
        <w:t>Introducción</w:t>
      </w:r>
      <w:bookmarkEnd w:id="14"/>
      <w:r w:rsidRPr="00311044">
        <w:rPr>
          <w:rFonts w:cs="Times New Roman"/>
        </w:rPr>
        <w:t xml:space="preserve"> </w:t>
      </w:r>
    </w:p>
    <w:p w14:paraId="4C42A4F7"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Desde mi traslado a Mallorca me ha interesado el funcionamiento de las normas locales respecto a las Estatales, sus particularidades y que incidencia tiene en la sociedad actual. Este sistema es muy diferente de Argentina, que es dónde yo he estudiado leyes. Allí no existen diferentes derechos locales que tengan prioridad en su aplicabilidad frente al derecho común (Leyes del Estado Nacional).</w:t>
      </w:r>
    </w:p>
    <w:p w14:paraId="33BF813B" w14:textId="77777777" w:rsidR="005F2439" w:rsidRPr="00311044" w:rsidRDefault="005F2439" w:rsidP="008A4D4E">
      <w:pPr>
        <w:ind w:firstLine="0"/>
        <w:jc w:val="both"/>
        <w:rPr>
          <w:rFonts w:cs="Times New Roman"/>
          <w:color w:val="000000" w:themeColor="text1"/>
        </w:rPr>
      </w:pPr>
    </w:p>
    <w:p w14:paraId="54CD84AE"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 xml:space="preserve">Aquí radica la razón por la que elegí este tema para el Trabajo de Fin de Máster. Es que luego de comenzar a leer sobre distintos temas, me despertó especial interés el Derecho Foral Balear, específicamente una de sus figuras legales de los derechos mortis causa, llamada “Definición Balear”. </w:t>
      </w:r>
    </w:p>
    <w:p w14:paraId="6B67F5A7" w14:textId="77777777" w:rsidR="005F2439" w:rsidRPr="00311044" w:rsidRDefault="005F2439" w:rsidP="008A4D4E">
      <w:pPr>
        <w:ind w:firstLine="0"/>
        <w:jc w:val="both"/>
        <w:rPr>
          <w:rFonts w:cs="Times New Roman"/>
          <w:color w:val="000000" w:themeColor="text1"/>
        </w:rPr>
      </w:pPr>
    </w:p>
    <w:p w14:paraId="0E47FDD5"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 xml:space="preserve">Abordaré las particularidades de las sucesiones entre vivos en Baleares  que siendo un territorio muy peculiar por sus características demográficas y de gran importancia internacional, no solo por su explotación turística, sino también por la gran afluencia de extranjeros de diversas nacionalidades que se encuentran radicados como residentes, principalmente en Mallorca. </w:t>
      </w:r>
    </w:p>
    <w:p w14:paraId="7AE19916" w14:textId="77777777" w:rsidR="005F2439" w:rsidRPr="00311044" w:rsidRDefault="005F2439" w:rsidP="008A4D4E">
      <w:pPr>
        <w:ind w:firstLine="0"/>
        <w:jc w:val="both"/>
        <w:rPr>
          <w:rFonts w:cs="Times New Roman"/>
          <w:color w:val="000000" w:themeColor="text1"/>
        </w:rPr>
      </w:pPr>
    </w:p>
    <w:p w14:paraId="3BBAD07C"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Las Islas Baleares, con su diversidad cultural y su posición geográfica estratégica, se convierte en un escenario ideal para estudiar  el fenómeno cosmopolita actual, y como se entrelazan las normativas locales con las realidades actuales, muy diferentes a las del momento de redactarse el Derecho Civil local. La intersección entre el derecho foral y la presencia de ciudadanos extranjeros plantearon desafíos que merecen un análisis exhaustivo.</w:t>
      </w:r>
    </w:p>
    <w:p w14:paraId="08DD09AE" w14:textId="77777777" w:rsidR="005F2439" w:rsidRPr="00311044" w:rsidRDefault="005F2439" w:rsidP="008A4D4E">
      <w:pPr>
        <w:ind w:firstLine="0"/>
        <w:jc w:val="both"/>
        <w:rPr>
          <w:rFonts w:cs="Times New Roman"/>
          <w:color w:val="000000" w:themeColor="text1"/>
        </w:rPr>
      </w:pPr>
    </w:p>
    <w:p w14:paraId="22C90984"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lastRenderedPageBreak/>
        <w:t>En el ámbito de la profesión del gestor administrativo es esencial tener la capacidad de analizar y encuadrar la situación legal en la que se encuentran los clientes, para poder dar la solución más eficiente y ajustada a derecho. Dicho profesional es una figura clave que se vincula a diferentes áreas profesionales que hacen a la vida laboral y desarrollo económico de todos los individuos, por lo que debe conocer sobre diversas cuestiones de derecho, y ser exhaustivo en cada asunto que le compete a fin de dar el mejor servicio a sus clientes.</w:t>
      </w:r>
    </w:p>
    <w:p w14:paraId="157ED45D" w14:textId="77777777" w:rsidR="005F2439" w:rsidRPr="00311044" w:rsidRDefault="005F2439" w:rsidP="008A4D4E">
      <w:pPr>
        <w:ind w:firstLine="0"/>
        <w:jc w:val="both"/>
        <w:rPr>
          <w:rFonts w:cs="Times New Roman"/>
          <w:color w:val="000000" w:themeColor="text1"/>
        </w:rPr>
      </w:pPr>
    </w:p>
    <w:p w14:paraId="3DA5AB3C"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Por lo antes dicho, creo que el tema que he elegido será de utilidad práctica a la hora de asesorar a un cliente. A través de un enfoque multidisciplinario que abarca aspectos legales, socioculturales y económicos,  analizaré y propondré alternativas superadoras que  intentarán dar solución al problema que se plantea.</w:t>
      </w:r>
    </w:p>
    <w:p w14:paraId="17A6E029" w14:textId="77777777" w:rsidR="005F2439" w:rsidRPr="00311044" w:rsidRDefault="005F2439" w:rsidP="008A4D4E">
      <w:pPr>
        <w:pStyle w:val="Ttulo2"/>
        <w:jc w:val="both"/>
        <w:rPr>
          <w:rFonts w:cs="Times New Roman"/>
        </w:rPr>
      </w:pPr>
    </w:p>
    <w:p w14:paraId="77F243AE" w14:textId="2C8FE847" w:rsidR="005F2439" w:rsidRPr="00311044" w:rsidRDefault="005F2439" w:rsidP="009E488F">
      <w:pPr>
        <w:pStyle w:val="Ttulo2"/>
        <w:numPr>
          <w:ilvl w:val="0"/>
          <w:numId w:val="31"/>
        </w:numPr>
        <w:rPr>
          <w:rFonts w:cs="Times New Roman"/>
        </w:rPr>
      </w:pPr>
      <w:bookmarkStart w:id="15" w:name="_Toc175664364"/>
      <w:r w:rsidRPr="00311044">
        <w:rPr>
          <w:rFonts w:cs="Times New Roman"/>
        </w:rPr>
        <w:t>Objetivo</w:t>
      </w:r>
      <w:bookmarkEnd w:id="15"/>
    </w:p>
    <w:p w14:paraId="241B72A8"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Este trabajo de investigación , se centrará en el entramado legal que regula las sucesiones en Baleares, con un enfoque especial en la aplicación de la Definición Balear y el posible acogimiento a esta figura por parte de los extranjeros que habitan las Islas.</w:t>
      </w:r>
    </w:p>
    <w:p w14:paraId="4C0A6807" w14:textId="77777777" w:rsidR="005F2439" w:rsidRPr="00311044" w:rsidRDefault="005F2439" w:rsidP="008A4D4E">
      <w:pPr>
        <w:ind w:firstLine="0"/>
        <w:jc w:val="both"/>
        <w:rPr>
          <w:rFonts w:cs="Times New Roman"/>
          <w:color w:val="000000" w:themeColor="text1"/>
        </w:rPr>
      </w:pPr>
    </w:p>
    <w:p w14:paraId="4645BBF2"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En este sentido, se propone analizar cómo se aplican las leyes de sucesión foral a los vecinos civiles y extranjeros en Baleares, así como examinar las implicaciones legales y prácticas en estos casos en comparación con otras Comunidades Autónomas.</w:t>
      </w:r>
    </w:p>
    <w:p w14:paraId="7C47FFDD" w14:textId="77777777" w:rsidR="005F2439" w:rsidRPr="00311044" w:rsidRDefault="005F2439" w:rsidP="008A4D4E">
      <w:pPr>
        <w:ind w:firstLine="0"/>
        <w:jc w:val="both"/>
        <w:rPr>
          <w:rFonts w:cs="Times New Roman"/>
          <w:color w:val="000000" w:themeColor="text1"/>
        </w:rPr>
      </w:pPr>
    </w:p>
    <w:p w14:paraId="59B05F8F" w14:textId="77777777" w:rsidR="009E488F" w:rsidRPr="00311044" w:rsidRDefault="005F2439" w:rsidP="009E488F">
      <w:pPr>
        <w:ind w:firstLine="0"/>
        <w:jc w:val="both"/>
        <w:rPr>
          <w:rFonts w:cs="Times New Roman"/>
          <w:color w:val="000000" w:themeColor="text1"/>
        </w:rPr>
      </w:pPr>
      <w:r w:rsidRPr="00311044">
        <w:rPr>
          <w:rFonts w:cs="Times New Roman"/>
          <w:color w:val="000000" w:themeColor="text1"/>
        </w:rPr>
        <w:t>Mi propósito es profundizar una investigación que proporcione una comprensión integral sobre una cuestión de creciente importancia en el ámbito jurídico actual de las Islas.</w:t>
      </w:r>
    </w:p>
    <w:p w14:paraId="65596091" w14:textId="3B0345DF" w:rsidR="005F2439" w:rsidRPr="00311044" w:rsidRDefault="005F2439" w:rsidP="009E488F">
      <w:pPr>
        <w:pStyle w:val="Ttulo2"/>
        <w:numPr>
          <w:ilvl w:val="0"/>
          <w:numId w:val="31"/>
        </w:numPr>
        <w:rPr>
          <w:rFonts w:cs="Times New Roman"/>
        </w:rPr>
      </w:pPr>
      <w:bookmarkStart w:id="16" w:name="_Toc175664365"/>
      <w:r w:rsidRPr="00311044">
        <w:rPr>
          <w:rFonts w:cs="Times New Roman"/>
        </w:rPr>
        <w:lastRenderedPageBreak/>
        <w:t>Metodología</w:t>
      </w:r>
      <w:bookmarkEnd w:id="16"/>
    </w:p>
    <w:p w14:paraId="30DA8BAB"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Como lo he mencionado anteriormente, este trabajo abordará el concepto de "Definición Balear", una figura del derecho sucesorio caracterizada por ser un pacto sucesorio entre vivos. Para lograr un análisis exhaustivo y riguroso, se empleará una metodología cualitativa.</w:t>
      </w:r>
    </w:p>
    <w:p w14:paraId="4B2CF5AA" w14:textId="77777777" w:rsidR="005F2439" w:rsidRPr="00311044" w:rsidRDefault="005F2439" w:rsidP="008A4D4E">
      <w:pPr>
        <w:ind w:firstLine="0"/>
        <w:jc w:val="both"/>
        <w:rPr>
          <w:rFonts w:cs="Times New Roman"/>
          <w:color w:val="000000" w:themeColor="text1"/>
        </w:rPr>
      </w:pPr>
    </w:p>
    <w:p w14:paraId="16D94CBB"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Se llevará a cabo una revisión minuciosa de la bibliografía existente sobre la "Definición Balear". Para ello, se consultarán libros, artículos académicos y publicaciones relevantes. Esta revisión permitirá, ⁠definir conceptualmente la "Definición Balear". ⁠Analizar su evolución histórica y su regulación actual. ⁠Examinar las interpretaciones doctrinales y debates en torno a esta figura jurídica.</w:t>
      </w:r>
    </w:p>
    <w:p w14:paraId="296170D6" w14:textId="77777777" w:rsidR="005F2439" w:rsidRPr="00311044" w:rsidRDefault="005F2439" w:rsidP="008A4D4E">
      <w:pPr>
        <w:ind w:firstLine="0"/>
        <w:jc w:val="both"/>
        <w:rPr>
          <w:rFonts w:cs="Times New Roman"/>
          <w:color w:val="000000" w:themeColor="text1"/>
        </w:rPr>
      </w:pPr>
    </w:p>
    <w:p w14:paraId="1A327F7C"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Asimismo, se recopilarán y analizarán sentencias de tribunales que hayan abordado la "Definición Balear". Este análisis tendrá como objetivos primordiales ⁠identificar los criterios jurisprudenciales aplicados en casos reales. ⁠Evaluar la aplicación práctica de la "Definición Balear" en distintos contextos. ⁠Detectar posibles inconsistencias o vacíos legales en su interpretación judicial.</w:t>
      </w:r>
    </w:p>
    <w:p w14:paraId="1E51854D" w14:textId="77777777" w:rsidR="005F2439" w:rsidRPr="00311044" w:rsidRDefault="005F2439" w:rsidP="008A4D4E">
      <w:pPr>
        <w:ind w:firstLine="0"/>
        <w:jc w:val="both"/>
        <w:rPr>
          <w:rFonts w:cs="Times New Roman"/>
          <w:color w:val="000000" w:themeColor="text1"/>
        </w:rPr>
      </w:pPr>
    </w:p>
    <w:p w14:paraId="387398DD"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 xml:space="preserve">Se seleccionarán y examinarán casos empíricos específicos que ilustren la implementación de la "Definición Balear" en situaciones reales.  Esto nos permitirá comprender la dinámica y las implicaciones prácticas del uso de este pacto sucesorio, evaluar su impacto en las relaciones familiares y patrimoniales y comparar diferentes enfoques y resultados en la aplicación de la misma. </w:t>
      </w:r>
    </w:p>
    <w:p w14:paraId="0CE2D9CF" w14:textId="77777777" w:rsidR="00F34EE4" w:rsidRPr="00311044" w:rsidRDefault="00F34EE4" w:rsidP="008A4D4E">
      <w:pPr>
        <w:ind w:firstLine="0"/>
        <w:jc w:val="both"/>
        <w:rPr>
          <w:rFonts w:cs="Times New Roman"/>
          <w:color w:val="000000" w:themeColor="text1"/>
        </w:rPr>
      </w:pPr>
    </w:p>
    <w:p w14:paraId="45BC3179"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lastRenderedPageBreak/>
        <w:t>Se buscará comparar y contrastar los resultados cualitativos para obtener una comprensión holística de la "Definición Balear".</w:t>
      </w:r>
    </w:p>
    <w:p w14:paraId="5FC2CAF8" w14:textId="77777777" w:rsidR="005F2439" w:rsidRPr="00311044" w:rsidRDefault="005F2439" w:rsidP="008A4D4E">
      <w:pPr>
        <w:ind w:firstLine="0"/>
        <w:jc w:val="both"/>
        <w:rPr>
          <w:rFonts w:cs="Times New Roman"/>
          <w:color w:val="000000" w:themeColor="text1"/>
        </w:rPr>
      </w:pPr>
    </w:p>
    <w:p w14:paraId="4EF16808" w14:textId="77777777" w:rsidR="005F2439" w:rsidRPr="00311044" w:rsidRDefault="005F2439" w:rsidP="008A4D4E">
      <w:pPr>
        <w:ind w:firstLine="0"/>
        <w:jc w:val="both"/>
        <w:rPr>
          <w:rFonts w:cs="Times New Roman"/>
          <w:strike/>
          <w:color w:val="000000" w:themeColor="text1"/>
        </w:rPr>
      </w:pPr>
      <w:r w:rsidRPr="00311044">
        <w:rPr>
          <w:rFonts w:cs="Times New Roman"/>
          <w:color w:val="000000" w:themeColor="text1"/>
        </w:rPr>
        <w:t xml:space="preserve">Al finalizar, se elaborarán conclusiones sobre los hallazgos más relevantes y se propondrán recomendaciones prácticas y normativas para mejorar la regulación y aplicación de dicha figura jurídica. </w:t>
      </w:r>
    </w:p>
    <w:p w14:paraId="1E30CFE1" w14:textId="77777777" w:rsidR="005F2439" w:rsidRPr="00311044" w:rsidRDefault="005F2439" w:rsidP="008A4D4E">
      <w:pPr>
        <w:pStyle w:val="Ttulo2"/>
        <w:jc w:val="both"/>
        <w:rPr>
          <w:rFonts w:cs="Times New Roman"/>
        </w:rPr>
      </w:pPr>
    </w:p>
    <w:p w14:paraId="7CD00515" w14:textId="77777777" w:rsidR="009E488F" w:rsidRPr="00311044" w:rsidRDefault="005F2439" w:rsidP="009E488F">
      <w:pPr>
        <w:pStyle w:val="Ttulo2"/>
        <w:numPr>
          <w:ilvl w:val="0"/>
          <w:numId w:val="31"/>
        </w:numPr>
        <w:rPr>
          <w:rFonts w:cs="Times New Roman"/>
        </w:rPr>
      </w:pPr>
      <w:bookmarkStart w:id="17" w:name="_Toc175664366"/>
      <w:r w:rsidRPr="00311044">
        <w:rPr>
          <w:rFonts w:cs="Times New Roman"/>
        </w:rPr>
        <w:t>Marco Introductorio</w:t>
      </w:r>
      <w:bookmarkEnd w:id="17"/>
    </w:p>
    <w:p w14:paraId="0CDCB6F3" w14:textId="2FA58AF1" w:rsidR="005F2439" w:rsidRPr="00311044" w:rsidRDefault="009E488F" w:rsidP="009E488F">
      <w:pPr>
        <w:pStyle w:val="Ttulo2"/>
        <w:ind w:left="720"/>
        <w:rPr>
          <w:rFonts w:cs="Times New Roman"/>
        </w:rPr>
      </w:pPr>
      <w:bookmarkStart w:id="18" w:name="_Toc175664367"/>
      <w:r w:rsidRPr="00311044">
        <w:rPr>
          <w:rFonts w:cs="Times New Roman"/>
          <w:i/>
          <w:iCs/>
        </w:rPr>
        <w:t xml:space="preserve">5.1.  </w:t>
      </w:r>
      <w:r w:rsidR="005F2439" w:rsidRPr="00311044">
        <w:rPr>
          <w:rFonts w:cs="Times New Roman"/>
          <w:i/>
          <w:iCs/>
        </w:rPr>
        <w:t>Aproximación al Derecho Foral Balear</w:t>
      </w:r>
      <w:bookmarkEnd w:id="18"/>
    </w:p>
    <w:p w14:paraId="0A633E28"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El Derecho Civil Especial Balear ha sido influenciado por diversas culturas y sistemas legales como el Derecho Romano, Visigodo, Islámico, aunque la influencia legal primordial fue el Derecho Romano.</w:t>
      </w:r>
    </w:p>
    <w:p w14:paraId="1C5428A6" w14:textId="77777777" w:rsidR="005F2439" w:rsidRPr="00311044" w:rsidRDefault="005F2439" w:rsidP="008A4D4E">
      <w:pPr>
        <w:ind w:firstLine="0"/>
        <w:jc w:val="both"/>
        <w:rPr>
          <w:rFonts w:cs="Times New Roman"/>
          <w:color w:val="000000" w:themeColor="text1"/>
        </w:rPr>
      </w:pPr>
    </w:p>
    <w:p w14:paraId="63A830E9"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Con la Guerra de Sucesión Española y la posterior victoria de Felipe V, se instauraron los Decretos de Nueva Planta (1715), que abolieron muchos fueros y privilegios locales. No obstante, algunas particularidades del Derecho Civil Balear se conservaron, especialmente en ámbitos como el derecho de sucesiones y el derecho de familia. En 1889, se produjo una unificación legislativa en España, con la promulgación del Código Civil, pero se respetaron los derechos civiles forales, entre ellos, el de las Islas Baleares.</w:t>
      </w:r>
    </w:p>
    <w:p w14:paraId="466934DC" w14:textId="77777777" w:rsidR="005F2439" w:rsidRPr="00311044" w:rsidRDefault="005F2439" w:rsidP="008A4D4E">
      <w:pPr>
        <w:ind w:firstLine="0"/>
        <w:jc w:val="both"/>
        <w:rPr>
          <w:rFonts w:cs="Times New Roman"/>
          <w:color w:val="000000" w:themeColor="text1"/>
        </w:rPr>
      </w:pPr>
    </w:p>
    <w:p w14:paraId="4D1DAA12"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Hoy en día, el Derecho Civil Balear se encuentra diseminado en diferentes normas autonómicas. Este Derecho regula sobre varias cuestiones, pero en la que haremos foco será en el Derecho de Sucesiones.</w:t>
      </w:r>
    </w:p>
    <w:p w14:paraId="06125FB1" w14:textId="77777777" w:rsidR="005F2439" w:rsidRPr="00311044" w:rsidRDefault="005F2439" w:rsidP="008A4D4E">
      <w:pPr>
        <w:ind w:firstLine="0"/>
        <w:jc w:val="both"/>
        <w:rPr>
          <w:rFonts w:cs="Times New Roman"/>
          <w:color w:val="000000" w:themeColor="text1"/>
        </w:rPr>
      </w:pPr>
    </w:p>
    <w:p w14:paraId="09EDB30A" w14:textId="77777777" w:rsidR="005F2439" w:rsidRPr="00311044" w:rsidRDefault="005F2439" w:rsidP="008A4D4E">
      <w:pPr>
        <w:ind w:firstLine="0"/>
        <w:jc w:val="both"/>
        <w:rPr>
          <w:rFonts w:cs="Times New Roman"/>
          <w:color w:val="000000" w:themeColor="text1"/>
        </w:rPr>
      </w:pPr>
      <w:r w:rsidRPr="00311044">
        <w:rPr>
          <w:rFonts w:cs="Times New Roman"/>
          <w:color w:val="000000" w:themeColor="text1"/>
        </w:rPr>
        <w:t>La Comunidad Autónoma de las Islas Baleares tiene competencias para legislar, y es por ello que cuentan con un Estatuto de Autonomía de las Illes Balears, aunque en la práctica los legisladores no se destaquen por su agilidad para actualizar las normas al mundo actual. Por lo que, existe la posibilidad de adaptación y modernización de sus normas tradicionales, y aun así, estamos lejos de regular situaciones de la vida real en el año 2024.</w:t>
      </w:r>
    </w:p>
    <w:p w14:paraId="7EFA40C6" w14:textId="77777777" w:rsidR="005F2439" w:rsidRPr="00311044" w:rsidRDefault="005F2439" w:rsidP="008A4D4E">
      <w:pPr>
        <w:ind w:firstLine="0"/>
        <w:jc w:val="both"/>
        <w:rPr>
          <w:rFonts w:cs="Times New Roman"/>
          <w:color w:val="000000" w:themeColor="text1"/>
        </w:rPr>
      </w:pPr>
    </w:p>
    <w:p w14:paraId="6193EA55" w14:textId="6ABF1777" w:rsidR="005F2439" w:rsidRPr="00311044" w:rsidRDefault="005F2439" w:rsidP="009E488F">
      <w:pPr>
        <w:pStyle w:val="Ttulo3"/>
        <w:numPr>
          <w:ilvl w:val="1"/>
          <w:numId w:val="37"/>
        </w:numPr>
        <w:jc w:val="both"/>
        <w:rPr>
          <w:rFonts w:cs="Times New Roman"/>
        </w:rPr>
      </w:pPr>
      <w:bookmarkStart w:id="19" w:name="_Toc175664368"/>
      <w:r w:rsidRPr="00311044">
        <w:rPr>
          <w:rFonts w:cs="Times New Roman"/>
        </w:rPr>
        <w:t>Particularidades de la sucesión en las Islas Baleares.</w:t>
      </w:r>
      <w:bookmarkEnd w:id="19"/>
    </w:p>
    <w:p w14:paraId="0291A935" w14:textId="77777777" w:rsidR="005F2439" w:rsidRPr="00311044" w:rsidRDefault="005F2439" w:rsidP="008A4D4E">
      <w:pPr>
        <w:ind w:firstLine="0"/>
        <w:jc w:val="both"/>
        <w:rPr>
          <w:rFonts w:cs="Times New Roman"/>
          <w:color w:val="000000" w:themeColor="text1"/>
          <w:kern w:val="0"/>
        </w:rPr>
      </w:pPr>
      <w:r w:rsidRPr="00311044">
        <w:rPr>
          <w:rFonts w:cs="Times New Roman"/>
          <w:color w:val="000000" w:themeColor="text1"/>
          <w:kern w:val="0"/>
          <w:lang w:val="es-MX"/>
        </w:rPr>
        <w:t>La norma fundamental civil, en las Islas es la Compilación del Derecho Civil de las Islas Baleares por lo que tiene prioridad en cuanto a su aplicación frente al Código Civil en supuestos de sucesiones, derechos reales, matrimonio, etc. (Art. 1 del Texto Refundido de la Compilación del Derecho Civil de las Islas Baleares).</w:t>
      </w:r>
    </w:p>
    <w:p w14:paraId="29150011" w14:textId="77777777" w:rsidR="005F2439" w:rsidRPr="00311044" w:rsidRDefault="005F2439" w:rsidP="008A4D4E">
      <w:pPr>
        <w:ind w:firstLine="0"/>
        <w:jc w:val="both"/>
        <w:rPr>
          <w:rFonts w:cs="Times New Roman"/>
          <w:i/>
          <w:iCs/>
          <w:color w:val="000000" w:themeColor="text1"/>
          <w:kern w:val="0"/>
          <w:lang w:val="es-MX"/>
        </w:rPr>
      </w:pPr>
    </w:p>
    <w:p w14:paraId="25B04D4B" w14:textId="77777777" w:rsidR="005F2439" w:rsidRPr="00311044" w:rsidRDefault="005F2439" w:rsidP="008A4D4E">
      <w:pPr>
        <w:ind w:firstLine="0"/>
        <w:jc w:val="both"/>
        <w:rPr>
          <w:rFonts w:cs="Times New Roman"/>
          <w:color w:val="000000" w:themeColor="text1"/>
          <w:kern w:val="0"/>
          <w:lang w:val="es-MX"/>
        </w:rPr>
      </w:pPr>
      <w:r w:rsidRPr="00311044">
        <w:rPr>
          <w:rFonts w:cs="Times New Roman"/>
          <w:color w:val="000000" w:themeColor="text1"/>
          <w:kern w:val="0"/>
          <w:lang w:val="es-MX"/>
        </w:rPr>
        <w:t xml:space="preserve">Este Derecho Civil Balear tiene diferentes libros que rigen un derecho propio para cada isla: el Derecho Mallorquín, el Derecho Menorquín y un Derecho Ibicenco. Formentera se rige por el Derecho Ibicenco. En dichos libros se establece la </w:t>
      </w:r>
      <w:r w:rsidRPr="00311044">
        <w:rPr>
          <w:rFonts w:cs="Times New Roman"/>
          <w:i/>
          <w:color w:val="000000" w:themeColor="text1"/>
          <w:kern w:val="0"/>
          <w:lang w:val="es-MX"/>
        </w:rPr>
        <w:t>Definittio</w:t>
      </w:r>
      <w:r w:rsidRPr="00311044">
        <w:rPr>
          <w:rStyle w:val="Refdenotaalpie"/>
          <w:rFonts w:cs="Times New Roman"/>
          <w:i/>
          <w:color w:val="000000" w:themeColor="text1"/>
          <w:kern w:val="0"/>
          <w:lang w:val="es-MX"/>
        </w:rPr>
        <w:footnoteReference w:id="1"/>
      </w:r>
      <w:r w:rsidRPr="00311044">
        <w:rPr>
          <w:rFonts w:cs="Times New Roman"/>
          <w:color w:val="000000" w:themeColor="text1"/>
          <w:kern w:val="0"/>
          <w:lang w:val="es-MX"/>
        </w:rPr>
        <w:t xml:space="preserve"> para Mallorca y Menorca, excepto en lo referente a la donación universal de bienes presentes y futuros. </w:t>
      </w:r>
    </w:p>
    <w:p w14:paraId="22C76B84" w14:textId="77777777" w:rsidR="00F2556F" w:rsidRPr="00311044" w:rsidRDefault="00F2556F" w:rsidP="008A4D4E">
      <w:pPr>
        <w:ind w:firstLine="0"/>
        <w:jc w:val="both"/>
        <w:rPr>
          <w:rFonts w:cs="Times New Roman"/>
          <w:color w:val="000000" w:themeColor="text1"/>
          <w:kern w:val="0"/>
          <w:lang w:val="es-MX"/>
        </w:rPr>
      </w:pPr>
    </w:p>
    <w:p w14:paraId="3F23A09B" w14:textId="3287B869" w:rsidR="005F2439" w:rsidRPr="00311044" w:rsidRDefault="005F2439" w:rsidP="009E488F">
      <w:pPr>
        <w:pStyle w:val="Prrafodelista"/>
        <w:ind w:left="0" w:firstLine="0"/>
        <w:jc w:val="both"/>
        <w:rPr>
          <w:rFonts w:cs="Times New Roman"/>
          <w:color w:val="000000" w:themeColor="text1"/>
          <w:kern w:val="0"/>
          <w:lang w:val="es-MX"/>
        </w:rPr>
      </w:pPr>
      <w:r w:rsidRPr="00311044">
        <w:rPr>
          <w:rFonts w:cs="Times New Roman"/>
          <w:color w:val="000000" w:themeColor="text1"/>
          <w:kern w:val="0"/>
          <w:lang w:val="es-MX"/>
        </w:rPr>
        <w:t xml:space="preserve">En Ibiza y Formentera se aplica un derecho civil diferente. Con respecto a las suceciones también tienen la figura de pactos sucesorios a la que denominan </w:t>
      </w:r>
      <w:r w:rsidRPr="00311044">
        <w:rPr>
          <w:rFonts w:cs="Times New Roman"/>
          <w:i/>
          <w:color w:val="000000" w:themeColor="text1"/>
          <w:kern w:val="0"/>
          <w:lang w:val="es-MX"/>
        </w:rPr>
        <w:t>Finiquito</w:t>
      </w:r>
      <w:r w:rsidRPr="00311044">
        <w:rPr>
          <w:rFonts w:cs="Times New Roman"/>
          <w:color w:val="000000" w:themeColor="text1"/>
          <w:kern w:val="0"/>
          <w:lang w:val="es-MX"/>
        </w:rPr>
        <w:t xml:space="preserve">  que  es un “Pacto de renuncia de la legítima o de cuantos derechos sucesorios pudieran corresponder a un descendiente </w:t>
      </w:r>
      <w:r w:rsidRPr="00311044">
        <w:rPr>
          <w:rFonts w:cs="Times New Roman"/>
          <w:color w:val="000000" w:themeColor="text1"/>
          <w:kern w:val="0"/>
          <w:lang w:val="es-MX"/>
        </w:rPr>
        <w:lastRenderedPageBreak/>
        <w:t>legitimario de la herencia de su ascendiente, en contemplación de una donación hecha en vida”</w:t>
      </w:r>
      <w:r w:rsidRPr="00311044">
        <w:rPr>
          <w:rFonts w:cs="Times New Roman"/>
          <w:noProof/>
          <w:color w:val="000000" w:themeColor="text1"/>
          <w:kern w:val="0"/>
          <w:lang w:val="es-ES"/>
        </w:rPr>
        <w:t xml:space="preserve"> (Reifs Sánchez, 2015, pág. 12).</w:t>
      </w:r>
    </w:p>
    <w:p w14:paraId="76AA6E90" w14:textId="77777777" w:rsidR="005F2439" w:rsidRPr="00311044" w:rsidRDefault="005F2439" w:rsidP="008A4D4E">
      <w:pPr>
        <w:pStyle w:val="Prrafodelista"/>
        <w:ind w:left="0" w:firstLine="0"/>
        <w:jc w:val="both"/>
        <w:rPr>
          <w:rFonts w:cs="Times New Roman"/>
          <w:color w:val="000000" w:themeColor="text1"/>
          <w:kern w:val="0"/>
          <w:lang w:val="es-MX"/>
        </w:rPr>
      </w:pPr>
    </w:p>
    <w:p w14:paraId="0B838DF6" w14:textId="06B51162" w:rsidR="0085437C" w:rsidRPr="00311044" w:rsidRDefault="005B625F" w:rsidP="009E488F">
      <w:pPr>
        <w:pStyle w:val="Ttulo3"/>
        <w:numPr>
          <w:ilvl w:val="1"/>
          <w:numId w:val="37"/>
        </w:numPr>
        <w:jc w:val="both"/>
        <w:rPr>
          <w:rFonts w:cs="Times New Roman"/>
          <w:kern w:val="0"/>
          <w:lang w:val="es-MX"/>
        </w:rPr>
      </w:pPr>
      <w:r w:rsidRPr="00311044">
        <w:rPr>
          <w:rFonts w:cs="Times New Roman"/>
        </w:rPr>
        <w:t xml:space="preserve"> </w:t>
      </w:r>
      <w:bookmarkStart w:id="20" w:name="_Toc175664369"/>
      <w:r w:rsidR="00547A20" w:rsidRPr="00311044">
        <w:rPr>
          <w:rFonts w:cs="Times New Roman"/>
        </w:rPr>
        <w:t>La Definición Balear.</w:t>
      </w:r>
      <w:r w:rsidR="0013531F" w:rsidRPr="00311044">
        <w:rPr>
          <w:rFonts w:cs="Times New Roman"/>
        </w:rPr>
        <w:t xml:space="preserve"> Breves notas a sus antecedentes históricos.</w:t>
      </w:r>
      <w:bookmarkEnd w:id="20"/>
    </w:p>
    <w:p w14:paraId="5043C468" w14:textId="530C8BD5" w:rsidR="00F67B5A" w:rsidRPr="00311044" w:rsidRDefault="00E73E01" w:rsidP="008A4D4E">
      <w:pPr>
        <w:ind w:firstLine="0"/>
        <w:jc w:val="both"/>
        <w:rPr>
          <w:rFonts w:cs="Times New Roman"/>
          <w:color w:val="000000" w:themeColor="text1"/>
        </w:rPr>
      </w:pPr>
      <w:r w:rsidRPr="00311044">
        <w:rPr>
          <w:rFonts w:cs="Times New Roman"/>
          <w:color w:val="000000" w:themeColor="text1"/>
        </w:rPr>
        <w:t xml:space="preserve">Antes de dar un concepto sobre esta figura legal me gustaría hacer una breve reseña histórica para entender cómo surgió la Definición en las Islas Baleares. </w:t>
      </w:r>
    </w:p>
    <w:p w14:paraId="294776E6" w14:textId="77777777" w:rsidR="00F2556F" w:rsidRPr="00311044" w:rsidRDefault="00F2556F" w:rsidP="008A4D4E">
      <w:pPr>
        <w:ind w:firstLine="0"/>
        <w:jc w:val="both"/>
        <w:rPr>
          <w:rFonts w:cs="Times New Roman"/>
          <w:color w:val="000000" w:themeColor="text1"/>
        </w:rPr>
      </w:pPr>
    </w:p>
    <w:p w14:paraId="73C913FB" w14:textId="51524293" w:rsidR="00F67B5A" w:rsidRPr="00311044" w:rsidRDefault="00E73E01" w:rsidP="008A4D4E">
      <w:pPr>
        <w:ind w:firstLine="0"/>
        <w:jc w:val="both"/>
        <w:rPr>
          <w:rFonts w:cs="Times New Roman"/>
          <w:color w:val="000000" w:themeColor="text1"/>
        </w:rPr>
      </w:pPr>
      <w:r w:rsidRPr="00311044">
        <w:rPr>
          <w:rFonts w:cs="Times New Roman"/>
          <w:color w:val="000000" w:themeColor="text1"/>
        </w:rPr>
        <w:t>El primer antecedente</w:t>
      </w:r>
      <w:r w:rsidR="00F827C4" w:rsidRPr="00311044">
        <w:rPr>
          <w:rFonts w:cs="Times New Roman"/>
          <w:color w:val="000000" w:themeColor="text1"/>
        </w:rPr>
        <w:t xml:space="preserve"> legal, se remonta al año 1274, con</w:t>
      </w:r>
      <w:r w:rsidRPr="00311044">
        <w:rPr>
          <w:rFonts w:cs="Times New Roman"/>
          <w:color w:val="000000" w:themeColor="text1"/>
        </w:rPr>
        <w:t xml:space="preserve"> el Privilegio que otorgó el Rey Jaume I, </w:t>
      </w:r>
      <w:r w:rsidR="00F827C4" w:rsidRPr="00311044">
        <w:rPr>
          <w:rFonts w:cs="Times New Roman"/>
          <w:color w:val="000000" w:themeColor="text1"/>
        </w:rPr>
        <w:t>por la</w:t>
      </w:r>
      <w:r w:rsidRPr="00311044">
        <w:rPr>
          <w:rFonts w:cs="Times New Roman"/>
          <w:color w:val="000000" w:themeColor="text1"/>
        </w:rPr>
        <w:t xml:space="preserve"> dote de su hija que</w:t>
      </w:r>
      <w:r w:rsidR="00F827C4" w:rsidRPr="00311044">
        <w:rPr>
          <w:rFonts w:cs="Times New Roman"/>
          <w:color w:val="000000" w:themeColor="text1"/>
        </w:rPr>
        <w:t>, a su vez, renunciaba a su herencia futura</w:t>
      </w:r>
      <w:r w:rsidRPr="00311044">
        <w:rPr>
          <w:rFonts w:cs="Times New Roman"/>
          <w:color w:val="000000" w:themeColor="text1"/>
        </w:rPr>
        <w:t xml:space="preserve">, lo que le impedía a futuro recamar la legítima que le hubiere correspondido. En 1319, el Rey Sancho </w:t>
      </w:r>
      <w:r w:rsidR="00F827C4" w:rsidRPr="00311044">
        <w:rPr>
          <w:rFonts w:cs="Times New Roman"/>
          <w:color w:val="000000" w:themeColor="text1"/>
        </w:rPr>
        <w:t>expandió los límites de la</w:t>
      </w:r>
      <w:r w:rsidRPr="00311044">
        <w:rPr>
          <w:rFonts w:cs="Times New Roman"/>
          <w:color w:val="000000" w:themeColor="text1"/>
        </w:rPr>
        <w:t xml:space="preserve"> definición</w:t>
      </w:r>
      <w:r w:rsidR="00F827C4" w:rsidRPr="00311044">
        <w:rPr>
          <w:rFonts w:cs="Times New Roman"/>
          <w:color w:val="000000" w:themeColor="text1"/>
        </w:rPr>
        <w:t>, contempla</w:t>
      </w:r>
      <w:r w:rsidR="002A741E" w:rsidRPr="00311044">
        <w:rPr>
          <w:rFonts w:cs="Times New Roman"/>
          <w:color w:val="000000" w:themeColor="text1"/>
        </w:rPr>
        <w:t>ndo</w:t>
      </w:r>
      <w:r w:rsidR="00F827C4" w:rsidRPr="00311044">
        <w:rPr>
          <w:rFonts w:cs="Times New Roman"/>
          <w:color w:val="000000" w:themeColor="text1"/>
        </w:rPr>
        <w:t xml:space="preserve"> </w:t>
      </w:r>
      <w:r w:rsidR="002A741E" w:rsidRPr="00311044">
        <w:rPr>
          <w:rFonts w:cs="Times New Roman"/>
          <w:color w:val="000000" w:themeColor="text1"/>
        </w:rPr>
        <w:t xml:space="preserve">en circunstancia de </w:t>
      </w:r>
      <w:r w:rsidRPr="00311044">
        <w:rPr>
          <w:rFonts w:cs="Times New Roman"/>
          <w:color w:val="000000" w:themeColor="text1"/>
        </w:rPr>
        <w:t>sucesión intestada</w:t>
      </w:r>
      <w:r w:rsidR="00F827C4" w:rsidRPr="00311044">
        <w:rPr>
          <w:rFonts w:cs="Times New Roman"/>
          <w:color w:val="000000" w:themeColor="text1"/>
        </w:rPr>
        <w:t>, como</w:t>
      </w:r>
      <w:r w:rsidRPr="00311044">
        <w:rPr>
          <w:rFonts w:cs="Times New Roman"/>
          <w:color w:val="000000" w:themeColor="text1"/>
        </w:rPr>
        <w:t xml:space="preserve"> </w:t>
      </w:r>
      <w:r w:rsidR="002A741E" w:rsidRPr="00311044">
        <w:rPr>
          <w:rFonts w:cs="Times New Roman"/>
          <w:color w:val="000000" w:themeColor="text1"/>
        </w:rPr>
        <w:t xml:space="preserve">el </w:t>
      </w:r>
      <w:r w:rsidRPr="00311044">
        <w:rPr>
          <w:rFonts w:cs="Times New Roman"/>
          <w:color w:val="000000" w:themeColor="text1"/>
        </w:rPr>
        <w:t>ingres</w:t>
      </w:r>
      <w:r w:rsidR="002A741E" w:rsidRPr="00311044">
        <w:rPr>
          <w:rFonts w:cs="Times New Roman"/>
          <w:color w:val="000000" w:themeColor="text1"/>
        </w:rPr>
        <w:t>o</w:t>
      </w:r>
      <w:r w:rsidRPr="00311044">
        <w:rPr>
          <w:rFonts w:cs="Times New Roman"/>
          <w:color w:val="000000" w:themeColor="text1"/>
        </w:rPr>
        <w:t xml:space="preserve"> en una orden religiosa</w:t>
      </w:r>
      <w:r w:rsidR="002A741E" w:rsidRPr="00311044">
        <w:rPr>
          <w:rFonts w:cs="Times New Roman"/>
          <w:color w:val="000000" w:themeColor="text1"/>
        </w:rPr>
        <w:t xml:space="preserve"> de los hijos herederos</w:t>
      </w:r>
      <w:r w:rsidRPr="00311044">
        <w:rPr>
          <w:rFonts w:cs="Times New Roman"/>
          <w:color w:val="000000" w:themeColor="text1"/>
        </w:rPr>
        <w:t>.</w:t>
      </w:r>
    </w:p>
    <w:p w14:paraId="4114C85F" w14:textId="77777777" w:rsidR="00F2556F" w:rsidRPr="00311044" w:rsidRDefault="00F2556F" w:rsidP="008A4D4E">
      <w:pPr>
        <w:ind w:firstLine="0"/>
        <w:jc w:val="both"/>
        <w:rPr>
          <w:rFonts w:cs="Times New Roman"/>
          <w:color w:val="000000" w:themeColor="text1"/>
        </w:rPr>
      </w:pPr>
    </w:p>
    <w:p w14:paraId="1CBD8962" w14:textId="232DD2AD" w:rsidR="00F67B5A" w:rsidRPr="00311044" w:rsidRDefault="002A741E" w:rsidP="008A4D4E">
      <w:pPr>
        <w:ind w:firstLine="0"/>
        <w:jc w:val="both"/>
        <w:rPr>
          <w:rFonts w:cs="Times New Roman"/>
          <w:color w:val="000000" w:themeColor="text1"/>
        </w:rPr>
      </w:pPr>
      <w:r w:rsidRPr="00311044">
        <w:rPr>
          <w:rFonts w:cs="Times New Roman"/>
          <w:color w:val="000000" w:themeColor="text1"/>
        </w:rPr>
        <w:t xml:space="preserve">Esta antigua </w:t>
      </w:r>
      <w:r w:rsidR="00F67B5A" w:rsidRPr="00311044">
        <w:rPr>
          <w:rFonts w:cs="Times New Roman"/>
          <w:color w:val="000000" w:themeColor="text1"/>
        </w:rPr>
        <w:t>figura legal</w:t>
      </w:r>
      <w:r w:rsidRPr="00311044">
        <w:rPr>
          <w:rFonts w:cs="Times New Roman"/>
          <w:color w:val="000000" w:themeColor="text1"/>
        </w:rPr>
        <w:t xml:space="preserve"> supone</w:t>
      </w:r>
      <w:r w:rsidR="00F67B5A" w:rsidRPr="00311044">
        <w:rPr>
          <w:rFonts w:cs="Times New Roman"/>
          <w:color w:val="000000" w:themeColor="text1"/>
        </w:rPr>
        <w:t xml:space="preserve"> </w:t>
      </w:r>
      <w:r w:rsidRPr="00311044">
        <w:rPr>
          <w:rFonts w:cs="Times New Roman"/>
          <w:color w:val="000000" w:themeColor="text1"/>
        </w:rPr>
        <w:t xml:space="preserve">una donación que le hace el padre en vida, a cambio de la cual, </w:t>
      </w:r>
      <w:r w:rsidR="00F67B5A" w:rsidRPr="00311044">
        <w:rPr>
          <w:rFonts w:cs="Times New Roman"/>
          <w:color w:val="000000" w:themeColor="text1"/>
        </w:rPr>
        <w:t>los descendientes pueden renunciar a las legítimas</w:t>
      </w:r>
      <w:r w:rsidR="005F2439" w:rsidRPr="00311044">
        <w:rPr>
          <w:rFonts w:cs="Times New Roman"/>
          <w:color w:val="000000" w:themeColor="text1"/>
        </w:rPr>
        <w:t xml:space="preserve">, </w:t>
      </w:r>
      <w:r w:rsidR="0013531F" w:rsidRPr="00311044">
        <w:rPr>
          <w:rFonts w:cs="Times New Roman"/>
          <w:color w:val="000000" w:themeColor="text1"/>
        </w:rPr>
        <w:t>lo cual</w:t>
      </w:r>
      <w:r w:rsidR="00510848" w:rsidRPr="00311044">
        <w:rPr>
          <w:rFonts w:cs="Times New Roman"/>
          <w:color w:val="000000" w:themeColor="text1"/>
        </w:rPr>
        <w:t xml:space="preserve"> </w:t>
      </w:r>
      <w:r w:rsidR="00F67B5A" w:rsidRPr="00311044">
        <w:rPr>
          <w:rFonts w:cs="Times New Roman"/>
          <w:color w:val="000000" w:themeColor="text1"/>
        </w:rPr>
        <w:t xml:space="preserve">presentaba un conflicto de leyes </w:t>
      </w:r>
      <w:r w:rsidR="00F827C4" w:rsidRPr="00311044">
        <w:rPr>
          <w:rFonts w:cs="Times New Roman"/>
          <w:color w:val="000000" w:themeColor="text1"/>
        </w:rPr>
        <w:t xml:space="preserve">que </w:t>
      </w:r>
      <w:r w:rsidR="00F67B5A" w:rsidRPr="00311044">
        <w:rPr>
          <w:rFonts w:cs="Times New Roman"/>
          <w:color w:val="000000" w:themeColor="text1"/>
        </w:rPr>
        <w:t xml:space="preserve">surge cuando alguno de los sujetos no tenía vecindad civil. </w:t>
      </w:r>
    </w:p>
    <w:p w14:paraId="4A4E6624" w14:textId="77777777" w:rsidR="00F2556F" w:rsidRPr="00311044" w:rsidRDefault="00F2556F" w:rsidP="008A4D4E">
      <w:pPr>
        <w:ind w:firstLine="0"/>
        <w:jc w:val="both"/>
        <w:rPr>
          <w:rFonts w:cs="Times New Roman"/>
          <w:color w:val="000000" w:themeColor="text1"/>
        </w:rPr>
      </w:pPr>
    </w:p>
    <w:p w14:paraId="3E8ACD27" w14:textId="1FE830E9" w:rsidR="002A741E" w:rsidRPr="00311044" w:rsidRDefault="00F67B5A" w:rsidP="008A4D4E">
      <w:pPr>
        <w:ind w:firstLine="0"/>
        <w:jc w:val="both"/>
        <w:rPr>
          <w:rFonts w:cs="Times New Roman"/>
          <w:color w:val="000000" w:themeColor="text1"/>
        </w:rPr>
      </w:pPr>
      <w:r w:rsidRPr="00311044">
        <w:rPr>
          <w:rFonts w:cs="Times New Roman"/>
          <w:color w:val="000000" w:themeColor="text1"/>
        </w:rPr>
        <w:t>La doctrina tradicional, encabezada por Luis Pascual Gonzále</w:t>
      </w:r>
      <w:r w:rsidR="00DB1F54" w:rsidRPr="00311044">
        <w:rPr>
          <w:rFonts w:cs="Times New Roman"/>
          <w:color w:val="000000" w:themeColor="text1"/>
        </w:rPr>
        <w:t xml:space="preserve">z </w:t>
      </w:r>
      <w:r w:rsidRPr="00311044">
        <w:rPr>
          <w:rFonts w:cs="Times New Roman"/>
          <w:color w:val="000000" w:themeColor="text1"/>
        </w:rPr>
        <w:t xml:space="preserve">consideró que, para otorgar definición, el hijo o hija deben disfrutar la </w:t>
      </w:r>
      <w:proofErr w:type="spellStart"/>
      <w:r w:rsidRPr="00311044">
        <w:rPr>
          <w:rFonts w:cs="Times New Roman"/>
          <w:color w:val="000000" w:themeColor="text1"/>
        </w:rPr>
        <w:t>regionalidad</w:t>
      </w:r>
      <w:proofErr w:type="spellEnd"/>
      <w:r w:rsidRPr="00311044">
        <w:rPr>
          <w:rFonts w:cs="Times New Roman"/>
          <w:color w:val="000000" w:themeColor="text1"/>
        </w:rPr>
        <w:t xml:space="preserve"> civil mallorquina, y, asimismo, el padre o madre (</w:t>
      </w:r>
      <w:r w:rsidR="0013531F" w:rsidRPr="00311044">
        <w:rPr>
          <w:rFonts w:cs="Times New Roman"/>
          <w:color w:val="000000" w:themeColor="text1"/>
        </w:rPr>
        <w:t>Pascual González, 1962</w:t>
      </w:r>
      <w:r w:rsidR="00DB1F54" w:rsidRPr="00311044">
        <w:rPr>
          <w:rFonts w:cs="Times New Roman"/>
          <w:color w:val="000000" w:themeColor="text1"/>
        </w:rPr>
        <w:t xml:space="preserve">, </w:t>
      </w:r>
      <w:proofErr w:type="spellStart"/>
      <w:r w:rsidR="00DB1F54" w:rsidRPr="00311044">
        <w:rPr>
          <w:rFonts w:cs="Times New Roman"/>
          <w:color w:val="000000" w:themeColor="text1"/>
        </w:rPr>
        <w:t>pág</w:t>
      </w:r>
      <w:proofErr w:type="spellEnd"/>
      <w:r w:rsidRPr="00311044">
        <w:rPr>
          <w:rFonts w:cs="Times New Roman"/>
          <w:color w:val="000000" w:themeColor="text1"/>
        </w:rPr>
        <w:t xml:space="preserve"> 54). </w:t>
      </w:r>
      <w:r w:rsidR="002A741E" w:rsidRPr="00311044">
        <w:rPr>
          <w:rFonts w:cs="Times New Roman"/>
          <w:color w:val="000000" w:themeColor="text1"/>
        </w:rPr>
        <w:t>Por lo que, se apegaba</w:t>
      </w:r>
      <w:r w:rsidR="00DB1F54" w:rsidRPr="00311044">
        <w:rPr>
          <w:rFonts w:cs="Times New Roman"/>
          <w:color w:val="000000" w:themeColor="text1"/>
        </w:rPr>
        <w:t>n</w:t>
      </w:r>
      <w:r w:rsidR="002A741E" w:rsidRPr="00311044">
        <w:rPr>
          <w:rFonts w:cs="Times New Roman"/>
          <w:color w:val="000000" w:themeColor="text1"/>
        </w:rPr>
        <w:t xml:space="preserve"> a la idea de exigir la vecindad civil tanto al causante como al hijo legitimario.</w:t>
      </w:r>
    </w:p>
    <w:p w14:paraId="7978FE2F" w14:textId="77777777" w:rsidR="00F2556F" w:rsidRPr="00311044" w:rsidRDefault="00F2556F" w:rsidP="008A4D4E">
      <w:pPr>
        <w:ind w:firstLine="0"/>
        <w:jc w:val="both"/>
        <w:rPr>
          <w:rFonts w:cs="Times New Roman"/>
          <w:color w:val="000000" w:themeColor="text1"/>
        </w:rPr>
      </w:pPr>
    </w:p>
    <w:p w14:paraId="5AFA8EC1" w14:textId="42C573AF" w:rsidR="00876D41" w:rsidRPr="00311044" w:rsidRDefault="00F67B5A" w:rsidP="008A4D4E">
      <w:pPr>
        <w:ind w:firstLine="0"/>
        <w:jc w:val="both"/>
        <w:rPr>
          <w:rFonts w:cs="Times New Roman"/>
          <w:noProof/>
          <w:color w:val="000000" w:themeColor="text1"/>
          <w:lang w:val="es-ES"/>
        </w:rPr>
      </w:pPr>
      <w:r w:rsidRPr="00311044">
        <w:rPr>
          <w:rFonts w:cs="Times New Roman"/>
          <w:color w:val="000000" w:themeColor="text1"/>
        </w:rPr>
        <w:lastRenderedPageBreak/>
        <w:t>Jaime Ferrer Pons (1980),</w:t>
      </w:r>
      <w:r w:rsidR="002A741E" w:rsidRPr="00311044">
        <w:rPr>
          <w:rFonts w:cs="Times New Roman"/>
          <w:color w:val="000000" w:themeColor="text1"/>
        </w:rPr>
        <w:t xml:space="preserve"> </w:t>
      </w:r>
      <w:r w:rsidRPr="00311044">
        <w:rPr>
          <w:rFonts w:cs="Times New Roman"/>
          <w:color w:val="000000" w:themeColor="text1"/>
        </w:rPr>
        <w:t>por su parte, sostiene que sólo el causante debería cumplir con esta condición de vecino civil cuando expresa que la definición es una institución de derecho sucesorio, y, más especialmente referida al sistema legitimario, y no debe olvidarse que en materia de sucesiones para determinar la legislación aplicable, hay que atender a la vecindad civil del causante; y por otra parte, las normas de Derecho común atienden a la vecindad del causante, en el momento del pacto sucesorio, para determinar la validez de este</w:t>
      </w:r>
      <w:r w:rsidRPr="00311044">
        <w:rPr>
          <w:rFonts w:cs="Times New Roman"/>
          <w:noProof/>
          <w:color w:val="000000" w:themeColor="text1"/>
          <w:lang w:val="es-ES"/>
        </w:rPr>
        <w:t>.</w:t>
      </w:r>
      <w:r w:rsidR="00830BE3" w:rsidRPr="00311044">
        <w:rPr>
          <w:rFonts w:cs="Times New Roman"/>
          <w:noProof/>
          <w:color w:val="000000" w:themeColor="text1"/>
          <w:lang w:val="es-ES"/>
        </w:rPr>
        <w:t xml:space="preserve"> </w:t>
      </w:r>
    </w:p>
    <w:p w14:paraId="2238EEF0" w14:textId="77777777" w:rsidR="00F2556F" w:rsidRPr="00311044" w:rsidRDefault="00F2556F" w:rsidP="008A4D4E">
      <w:pPr>
        <w:ind w:firstLine="0"/>
        <w:jc w:val="both"/>
        <w:rPr>
          <w:rFonts w:cs="Times New Roman"/>
          <w:noProof/>
          <w:color w:val="000000" w:themeColor="text1"/>
          <w:lang w:val="es-ES"/>
        </w:rPr>
      </w:pPr>
    </w:p>
    <w:p w14:paraId="386D1052" w14:textId="11C44F6E" w:rsidR="00206917" w:rsidRPr="00311044" w:rsidRDefault="00876D41" w:rsidP="008A4D4E">
      <w:pPr>
        <w:ind w:firstLine="0"/>
        <w:jc w:val="both"/>
        <w:rPr>
          <w:rFonts w:cs="Times New Roman"/>
          <w:noProof/>
          <w:color w:val="000000" w:themeColor="text1"/>
          <w:lang w:val="es-ES"/>
        </w:rPr>
      </w:pPr>
      <w:r w:rsidRPr="00311044">
        <w:rPr>
          <w:rFonts w:cs="Times New Roman"/>
          <w:color w:val="000000" w:themeColor="text1"/>
        </w:rPr>
        <w:t>Tomás Mir nos dice que c</w:t>
      </w:r>
      <w:r w:rsidR="00F67B5A" w:rsidRPr="00311044">
        <w:rPr>
          <w:rFonts w:cs="Times New Roman"/>
          <w:color w:val="000000" w:themeColor="text1"/>
        </w:rPr>
        <w:t>on el correr del tiempo la teoría de la exigencia de la doble vecindad foral quedó en desuso por la inaplicabilidad de dicha exigencia a los hijos de mallorquines que por diferentes razones (estudio, trabajo, matrimonio, etc.</w:t>
      </w:r>
      <w:r w:rsidR="002A741E" w:rsidRPr="00311044">
        <w:rPr>
          <w:rFonts w:cs="Times New Roman"/>
          <w:color w:val="000000" w:themeColor="text1"/>
        </w:rPr>
        <w:t>)</w:t>
      </w:r>
      <w:r w:rsidR="00F67B5A" w:rsidRPr="00311044">
        <w:rPr>
          <w:rFonts w:cs="Times New Roman"/>
          <w:color w:val="000000" w:themeColor="text1"/>
        </w:rPr>
        <w:t>, ya no se encontraban viviendo en las Islas Baleares</w:t>
      </w:r>
      <w:r w:rsidR="00557855" w:rsidRPr="00311044">
        <w:rPr>
          <w:rFonts w:cs="Times New Roman"/>
          <w:noProof/>
          <w:color w:val="000000" w:themeColor="text1"/>
          <w:lang w:val="es-ES"/>
        </w:rPr>
        <w:t xml:space="preserve"> (1982)</w:t>
      </w:r>
      <w:r w:rsidR="00F67B5A" w:rsidRPr="00311044">
        <w:rPr>
          <w:rFonts w:cs="Times New Roman"/>
          <w:color w:val="000000" w:themeColor="text1"/>
        </w:rPr>
        <w:t>. Esta situación provocó cambiar este criterio doctrinal.</w:t>
      </w:r>
      <w:r w:rsidR="00830BE3" w:rsidRPr="00311044">
        <w:rPr>
          <w:rFonts w:cs="Times New Roman"/>
          <w:noProof/>
          <w:color w:val="000000" w:themeColor="text1"/>
          <w:lang w:val="es-ES"/>
        </w:rPr>
        <w:t xml:space="preserve"> </w:t>
      </w:r>
    </w:p>
    <w:p w14:paraId="795D64CF" w14:textId="77777777" w:rsidR="00830BE3" w:rsidRPr="00311044" w:rsidRDefault="00830BE3" w:rsidP="008A4D4E">
      <w:pPr>
        <w:ind w:firstLine="0"/>
        <w:jc w:val="both"/>
        <w:rPr>
          <w:rFonts w:cs="Times New Roman"/>
          <w:noProof/>
          <w:color w:val="000000" w:themeColor="text1"/>
          <w:lang w:val="es-ES"/>
        </w:rPr>
      </w:pPr>
    </w:p>
    <w:p w14:paraId="0066BF10" w14:textId="3327E37D" w:rsidR="00830BE3" w:rsidRPr="00311044" w:rsidRDefault="00206917" w:rsidP="008A4D4E">
      <w:pPr>
        <w:ind w:firstLine="0"/>
        <w:jc w:val="both"/>
        <w:rPr>
          <w:rFonts w:cs="Times New Roman"/>
          <w:color w:val="000000" w:themeColor="text1"/>
        </w:rPr>
      </w:pPr>
      <w:r w:rsidRPr="00311044">
        <w:rPr>
          <w:rFonts w:cs="Times New Roman"/>
          <w:color w:val="000000" w:themeColor="text1"/>
        </w:rPr>
        <w:t>Esta discusión doctrinaria resultaría vetusta y carente de sentido, en razón de la realidad social actual, por matrimonio, cuestiones l</w:t>
      </w:r>
      <w:r w:rsidR="00830BE3" w:rsidRPr="00311044">
        <w:rPr>
          <w:rFonts w:cs="Times New Roman"/>
          <w:color w:val="000000" w:themeColor="text1"/>
        </w:rPr>
        <w:t xml:space="preserve">aborales, habitacionales, </w:t>
      </w:r>
      <w:proofErr w:type="spellStart"/>
      <w:r w:rsidR="00830BE3" w:rsidRPr="00311044">
        <w:rPr>
          <w:rFonts w:cs="Times New Roman"/>
          <w:color w:val="000000" w:themeColor="text1"/>
        </w:rPr>
        <w:t>etc</w:t>
      </w:r>
      <w:proofErr w:type="spellEnd"/>
      <w:r w:rsidR="00830BE3" w:rsidRPr="00311044">
        <w:rPr>
          <w:rFonts w:cs="Times New Roman"/>
          <w:color w:val="000000" w:themeColor="text1"/>
        </w:rPr>
        <w:t xml:space="preserve">; </w:t>
      </w:r>
      <w:r w:rsidRPr="00311044">
        <w:rPr>
          <w:rFonts w:cs="Times New Roman"/>
          <w:color w:val="000000" w:themeColor="text1"/>
        </w:rPr>
        <w:t>los hijos de mallorquines, originariamente residentes, dejen de serlo, por emigrar a otras comunidades o países.</w:t>
      </w:r>
      <w:r w:rsidR="00557855" w:rsidRPr="00311044">
        <w:rPr>
          <w:rFonts w:cs="Times New Roman"/>
          <w:color w:val="000000" w:themeColor="text1"/>
        </w:rPr>
        <w:t xml:space="preserve"> </w:t>
      </w:r>
      <w:r w:rsidRPr="00311044">
        <w:rPr>
          <w:rFonts w:cs="Times New Roman"/>
          <w:color w:val="000000" w:themeColor="text1"/>
        </w:rPr>
        <w:t>Retomando la idea anterior, lo que se</w:t>
      </w:r>
      <w:r w:rsidR="00E73E01" w:rsidRPr="00311044">
        <w:rPr>
          <w:rFonts w:cs="Times New Roman"/>
          <w:color w:val="000000" w:themeColor="text1"/>
        </w:rPr>
        <w:t xml:space="preserve"> intentaba antiguamente</w:t>
      </w:r>
      <w:r w:rsidR="002A741E" w:rsidRPr="00311044">
        <w:rPr>
          <w:rFonts w:cs="Times New Roman"/>
          <w:color w:val="000000" w:themeColor="text1"/>
        </w:rPr>
        <w:t xml:space="preserve"> con la Definición</w:t>
      </w:r>
      <w:r w:rsidR="00E73E01" w:rsidRPr="00311044">
        <w:rPr>
          <w:rFonts w:cs="Times New Roman"/>
          <w:color w:val="000000" w:themeColor="text1"/>
        </w:rPr>
        <w:t xml:space="preserve"> era conseguir</w:t>
      </w:r>
      <w:r w:rsidR="00F827C4" w:rsidRPr="00311044">
        <w:rPr>
          <w:rFonts w:cs="Times New Roman"/>
          <w:color w:val="000000" w:themeColor="text1"/>
        </w:rPr>
        <w:t xml:space="preserve"> mantener </w:t>
      </w:r>
      <w:r w:rsidR="002A741E" w:rsidRPr="00311044">
        <w:rPr>
          <w:rFonts w:cs="Times New Roman"/>
          <w:color w:val="000000" w:themeColor="text1"/>
        </w:rPr>
        <w:t xml:space="preserve">íntegros </w:t>
      </w:r>
      <w:r w:rsidR="00E73E01" w:rsidRPr="00311044">
        <w:rPr>
          <w:rFonts w:cs="Times New Roman"/>
          <w:color w:val="000000" w:themeColor="text1"/>
        </w:rPr>
        <w:t>los patrimonios familiares</w:t>
      </w:r>
      <w:r w:rsidR="002A741E" w:rsidRPr="00311044">
        <w:rPr>
          <w:rFonts w:cs="Times New Roman"/>
          <w:color w:val="000000" w:themeColor="text1"/>
        </w:rPr>
        <w:t xml:space="preserve">, lo que de alguna manera también se intenta hoy en día, </w:t>
      </w:r>
      <w:r w:rsidR="00E73E01" w:rsidRPr="00311044">
        <w:rPr>
          <w:rFonts w:cs="Times New Roman"/>
          <w:color w:val="000000" w:themeColor="text1"/>
        </w:rPr>
        <w:t xml:space="preserve">en los casos de </w:t>
      </w:r>
      <w:r w:rsidR="002A741E" w:rsidRPr="00311044">
        <w:rPr>
          <w:rFonts w:cs="Times New Roman"/>
          <w:color w:val="000000" w:themeColor="text1"/>
        </w:rPr>
        <w:t xml:space="preserve">sucesiones de </w:t>
      </w:r>
      <w:r w:rsidR="00E73E01" w:rsidRPr="00311044">
        <w:rPr>
          <w:rFonts w:cs="Times New Roman"/>
          <w:color w:val="000000" w:themeColor="text1"/>
        </w:rPr>
        <w:t>empresas familiares</w:t>
      </w:r>
      <w:r w:rsidR="002A741E" w:rsidRPr="00311044">
        <w:rPr>
          <w:rFonts w:cs="Times New Roman"/>
          <w:color w:val="000000" w:themeColor="text1"/>
        </w:rPr>
        <w:t xml:space="preserve">. </w:t>
      </w:r>
    </w:p>
    <w:p w14:paraId="27804C57" w14:textId="77777777" w:rsidR="00223614" w:rsidRPr="00311044" w:rsidRDefault="00223614" w:rsidP="008A4D4E">
      <w:pPr>
        <w:ind w:firstLine="0"/>
        <w:jc w:val="both"/>
        <w:rPr>
          <w:rFonts w:cs="Times New Roman"/>
          <w:color w:val="000000" w:themeColor="text1"/>
        </w:rPr>
      </w:pPr>
    </w:p>
    <w:p w14:paraId="2E0C377D" w14:textId="77777777" w:rsidR="00557855" w:rsidRPr="00311044" w:rsidRDefault="002A741E" w:rsidP="008A4D4E">
      <w:pPr>
        <w:ind w:firstLine="0"/>
        <w:jc w:val="both"/>
        <w:rPr>
          <w:rFonts w:cs="Times New Roman"/>
          <w:color w:val="000000" w:themeColor="text1"/>
        </w:rPr>
      </w:pPr>
      <w:r w:rsidRPr="00311044">
        <w:rPr>
          <w:rFonts w:cs="Times New Roman"/>
          <w:color w:val="000000" w:themeColor="text1"/>
        </w:rPr>
        <w:t>Es una herramienta efectiva para lograr acuerdos entre el causante y descendientes sobre la continuidad de dicha empresa, principalmente por las ventajas fiscales que acarrean, a diferencia de una donación.</w:t>
      </w:r>
      <w:r w:rsidR="00830BE3" w:rsidRPr="00311044">
        <w:rPr>
          <w:rFonts w:cs="Times New Roman"/>
          <w:color w:val="000000" w:themeColor="text1"/>
        </w:rPr>
        <w:t xml:space="preserve"> </w:t>
      </w:r>
      <w:r w:rsidRPr="00311044">
        <w:rPr>
          <w:rFonts w:cs="Times New Roman"/>
          <w:color w:val="000000" w:themeColor="text1"/>
        </w:rPr>
        <w:t xml:space="preserve">También podría ser de gran ayuda en los casos de conflictos familiares entre padres e hijos o entre los mismos herederos. O imaginemos que uno de los descendientes se </w:t>
      </w:r>
      <w:r w:rsidRPr="00311044">
        <w:rPr>
          <w:rFonts w:cs="Times New Roman"/>
          <w:color w:val="000000" w:themeColor="text1"/>
        </w:rPr>
        <w:lastRenderedPageBreak/>
        <w:t>encuentre en apuros económicos. Esta figura sería eficiente a la hora de resolver estas cuestiones familiares habituales.</w:t>
      </w:r>
      <w:r w:rsidR="00830BE3" w:rsidRPr="00311044">
        <w:rPr>
          <w:rFonts w:cs="Times New Roman"/>
          <w:color w:val="000000" w:themeColor="text1"/>
        </w:rPr>
        <w:t xml:space="preserve"> </w:t>
      </w:r>
    </w:p>
    <w:p w14:paraId="530AFEC8" w14:textId="77777777" w:rsidR="008A4D4E" w:rsidRPr="00311044" w:rsidRDefault="008A4D4E" w:rsidP="008A4D4E">
      <w:pPr>
        <w:ind w:firstLine="0"/>
        <w:jc w:val="both"/>
        <w:rPr>
          <w:rFonts w:cs="Times New Roman"/>
          <w:color w:val="000000" w:themeColor="text1"/>
        </w:rPr>
      </w:pPr>
    </w:p>
    <w:p w14:paraId="3115418F" w14:textId="4A902C05" w:rsidR="00557855" w:rsidRPr="00311044" w:rsidRDefault="00557855" w:rsidP="008A4D4E">
      <w:pPr>
        <w:ind w:firstLine="0"/>
        <w:jc w:val="both"/>
        <w:rPr>
          <w:rFonts w:cs="Times New Roman"/>
          <w:color w:val="000000" w:themeColor="text1"/>
        </w:rPr>
      </w:pPr>
      <w:r w:rsidRPr="00311044">
        <w:rPr>
          <w:rFonts w:cs="Times New Roman"/>
          <w:color w:val="000000" w:themeColor="text1"/>
        </w:rPr>
        <w:t>Un ejemplo real de lo antes mencionado es el de una Familia propietaria de un hotel en Mallorca, que se encuentra conformada por padre con tres hijos adultos. El padre quiere jubilarse y asegurarse que el hotel continúe bajo control familiar. Uno de los hijos quiere gestionar el hotel, mientras que los otros dos tienen intereses diferentes.</w:t>
      </w:r>
    </w:p>
    <w:p w14:paraId="44A61241" w14:textId="77777777" w:rsidR="00557855" w:rsidRPr="00311044" w:rsidRDefault="00557855" w:rsidP="008A4D4E">
      <w:pPr>
        <w:ind w:firstLine="0"/>
        <w:jc w:val="both"/>
        <w:rPr>
          <w:rFonts w:cs="Times New Roman"/>
          <w:color w:val="000000" w:themeColor="text1"/>
        </w:rPr>
      </w:pPr>
    </w:p>
    <w:p w14:paraId="43DBB7B4" w14:textId="77777777" w:rsidR="00557855" w:rsidRPr="00311044" w:rsidRDefault="00557855" w:rsidP="008A4D4E">
      <w:pPr>
        <w:ind w:firstLine="0"/>
        <w:jc w:val="both"/>
        <w:rPr>
          <w:rFonts w:cs="Times New Roman"/>
          <w:color w:val="000000" w:themeColor="text1"/>
        </w:rPr>
      </w:pPr>
      <w:r w:rsidRPr="00311044">
        <w:rPr>
          <w:rFonts w:cs="Times New Roman"/>
          <w:color w:val="000000" w:themeColor="text1"/>
        </w:rPr>
        <w:t>El padre que desea retirarse y asegurar la continuidad del negocio familiar sin crear conflictos entre los hijos por la gestión y propiedad del hotel, mediante la definición balear, tiene la posibilidad de acordar con sus hijos la realización de un pacto sucesorio, el que deciden que uno de los hijos, quien tiene experiencia y deseo de gestionar el hotel, recibirá la propiedad y gestión del hotel. Los otros dos hijos recibirán otros bienes equivalentes en valor, como propiedades inmobiliarias y activos financieros.</w:t>
      </w:r>
    </w:p>
    <w:p w14:paraId="3B5CFCF8" w14:textId="77777777" w:rsidR="00557855" w:rsidRPr="00311044" w:rsidRDefault="00557855" w:rsidP="008A4D4E">
      <w:pPr>
        <w:ind w:firstLine="0"/>
        <w:jc w:val="both"/>
        <w:rPr>
          <w:rFonts w:cs="Times New Roman"/>
          <w:color w:val="000000" w:themeColor="text1"/>
        </w:rPr>
      </w:pPr>
    </w:p>
    <w:p w14:paraId="44F5F810" w14:textId="20D549BB" w:rsidR="00557855" w:rsidRPr="00311044" w:rsidRDefault="00557855" w:rsidP="008A4D4E">
      <w:pPr>
        <w:ind w:firstLine="0"/>
        <w:jc w:val="both"/>
        <w:rPr>
          <w:rFonts w:cs="Times New Roman"/>
          <w:color w:val="000000" w:themeColor="text1"/>
        </w:rPr>
      </w:pPr>
      <w:r w:rsidRPr="00311044">
        <w:rPr>
          <w:rFonts w:cs="Times New Roman"/>
          <w:color w:val="000000" w:themeColor="text1"/>
        </w:rPr>
        <w:t>Esto posibilita que el padre se retire con tranquilidad, sabiendo que el hotel seguirá siendo un negocio familiar y estará en manos competentes. Se evita cualquier conflicto entre los hijos, ya que todos están de acuerdo con la distribución de los bienes. La familia mantiene una relación armoniosa, con cada hijo sintiéndose valorado y respetado en la decisión.</w:t>
      </w:r>
    </w:p>
    <w:p w14:paraId="2F5A0FCF" w14:textId="77777777" w:rsidR="00557855" w:rsidRPr="00311044" w:rsidRDefault="00557855" w:rsidP="008A4D4E">
      <w:pPr>
        <w:ind w:firstLine="0"/>
        <w:jc w:val="both"/>
        <w:rPr>
          <w:rFonts w:cs="Times New Roman"/>
          <w:color w:val="000000" w:themeColor="text1"/>
        </w:rPr>
      </w:pPr>
    </w:p>
    <w:p w14:paraId="6660217D" w14:textId="12D7266A" w:rsidR="0085437C" w:rsidRPr="00311044" w:rsidRDefault="00557855" w:rsidP="008A4D4E">
      <w:pPr>
        <w:ind w:firstLine="0"/>
        <w:jc w:val="both"/>
        <w:rPr>
          <w:rFonts w:cs="Times New Roman"/>
          <w:color w:val="000000" w:themeColor="text1"/>
        </w:rPr>
      </w:pPr>
      <w:r w:rsidRPr="00311044">
        <w:rPr>
          <w:rFonts w:cs="Times New Roman"/>
          <w:color w:val="000000" w:themeColor="text1"/>
        </w:rPr>
        <w:t>Este ejemplo muestra cómo la definición balear puede ser una herramienta eficaz para resolver conflictos económicos familiares, garantizando una transición ordenada y equitativa de la herencia.</w:t>
      </w:r>
    </w:p>
    <w:p w14:paraId="2DE41E2D" w14:textId="77777777" w:rsidR="0085437C" w:rsidRPr="00311044" w:rsidRDefault="0085437C" w:rsidP="008A4D4E">
      <w:pPr>
        <w:ind w:firstLine="0"/>
        <w:jc w:val="both"/>
        <w:rPr>
          <w:rFonts w:cs="Times New Roman"/>
          <w:color w:val="000000" w:themeColor="text1"/>
        </w:rPr>
      </w:pPr>
    </w:p>
    <w:p w14:paraId="46480C24" w14:textId="2D1D35B8" w:rsidR="002A741E" w:rsidRPr="00311044" w:rsidRDefault="002A741E" w:rsidP="008A4D4E">
      <w:pPr>
        <w:ind w:firstLine="0"/>
        <w:jc w:val="both"/>
        <w:rPr>
          <w:rFonts w:cs="Times New Roman"/>
          <w:color w:val="000000" w:themeColor="text1"/>
        </w:rPr>
      </w:pPr>
      <w:r w:rsidRPr="00311044">
        <w:rPr>
          <w:rFonts w:cs="Times New Roman"/>
          <w:color w:val="000000" w:themeColor="text1"/>
        </w:rPr>
        <w:lastRenderedPageBreak/>
        <w:t>Podríamos decir entonces, que la</w:t>
      </w:r>
      <w:r w:rsidR="00547A20" w:rsidRPr="00311044">
        <w:rPr>
          <w:rFonts w:cs="Times New Roman"/>
          <w:color w:val="000000" w:themeColor="text1"/>
        </w:rPr>
        <w:t xml:space="preserve"> </w:t>
      </w:r>
      <w:r w:rsidR="00060751" w:rsidRPr="00311044">
        <w:rPr>
          <w:rFonts w:cs="Times New Roman"/>
          <w:color w:val="000000" w:themeColor="text1"/>
        </w:rPr>
        <w:t>Definición</w:t>
      </w:r>
      <w:r w:rsidR="00547A20" w:rsidRPr="00311044">
        <w:rPr>
          <w:rFonts w:cs="Times New Roman"/>
          <w:color w:val="000000" w:themeColor="text1"/>
        </w:rPr>
        <w:t xml:space="preserve"> Balear</w:t>
      </w:r>
      <w:r w:rsidR="00EC7D79" w:rsidRPr="00311044">
        <w:rPr>
          <w:rFonts w:cs="Times New Roman"/>
          <w:color w:val="000000" w:themeColor="text1"/>
        </w:rPr>
        <w:t>, es una institución de derecho sucesorio</w:t>
      </w:r>
      <w:r w:rsidRPr="00311044">
        <w:rPr>
          <w:rFonts w:cs="Times New Roman"/>
          <w:color w:val="000000" w:themeColor="text1"/>
        </w:rPr>
        <w:t xml:space="preserve">, que por medio de </w:t>
      </w:r>
      <w:r w:rsidR="00002D38" w:rsidRPr="00311044">
        <w:rPr>
          <w:rFonts w:cs="Times New Roman"/>
          <w:color w:val="000000" w:themeColor="text1"/>
        </w:rPr>
        <w:t>un pacto entre vivos,</w:t>
      </w:r>
      <w:r w:rsidRPr="00311044">
        <w:rPr>
          <w:rFonts w:cs="Times New Roman"/>
          <w:color w:val="000000" w:themeColor="text1"/>
        </w:rPr>
        <w:t xml:space="preserve"> </w:t>
      </w:r>
      <w:r w:rsidR="00002D38" w:rsidRPr="00311044">
        <w:rPr>
          <w:rFonts w:cs="Times New Roman"/>
          <w:color w:val="000000" w:themeColor="text1"/>
        </w:rPr>
        <w:t xml:space="preserve">un donante </w:t>
      </w:r>
      <w:r w:rsidRPr="00311044">
        <w:rPr>
          <w:rFonts w:cs="Times New Roman"/>
          <w:color w:val="000000" w:themeColor="text1"/>
        </w:rPr>
        <w:t xml:space="preserve">transmite todo o </w:t>
      </w:r>
      <w:r w:rsidR="00002D38" w:rsidRPr="00311044">
        <w:rPr>
          <w:rFonts w:cs="Times New Roman"/>
          <w:color w:val="000000" w:themeColor="text1"/>
        </w:rPr>
        <w:t xml:space="preserve">parte de su </w:t>
      </w:r>
      <w:r w:rsidRPr="00311044">
        <w:rPr>
          <w:rFonts w:cs="Times New Roman"/>
          <w:color w:val="000000" w:themeColor="text1"/>
        </w:rPr>
        <w:t>patrimonio</w:t>
      </w:r>
      <w:r w:rsidR="00002D38" w:rsidRPr="00311044">
        <w:rPr>
          <w:rFonts w:cs="Times New Roman"/>
          <w:color w:val="000000" w:themeColor="text1"/>
        </w:rPr>
        <w:t xml:space="preserve"> a uno o más descendientes con derecho a la legítima, o sea, sus futuros herederos</w:t>
      </w:r>
      <w:r w:rsidR="00353310" w:rsidRPr="00311044">
        <w:rPr>
          <w:rFonts w:cs="Times New Roman"/>
          <w:color w:val="000000" w:themeColor="text1"/>
        </w:rPr>
        <w:t>.</w:t>
      </w:r>
      <w:r w:rsidR="00830BE3" w:rsidRPr="00311044">
        <w:rPr>
          <w:rFonts w:cs="Times New Roman"/>
          <w:color w:val="000000" w:themeColor="text1"/>
        </w:rPr>
        <w:t xml:space="preserve"> </w:t>
      </w:r>
    </w:p>
    <w:p w14:paraId="43242A01" w14:textId="77777777" w:rsidR="00206917" w:rsidRPr="00311044" w:rsidRDefault="00206917" w:rsidP="008A4D4E">
      <w:pPr>
        <w:ind w:firstLine="0"/>
        <w:jc w:val="both"/>
        <w:rPr>
          <w:rFonts w:cs="Times New Roman"/>
          <w:color w:val="000000" w:themeColor="text1"/>
        </w:rPr>
      </w:pPr>
    </w:p>
    <w:p w14:paraId="7CF6D92E" w14:textId="68960D35" w:rsidR="0085437C" w:rsidRPr="00311044" w:rsidRDefault="006306C2" w:rsidP="008A4D4E">
      <w:pPr>
        <w:ind w:firstLine="0"/>
        <w:jc w:val="both"/>
        <w:rPr>
          <w:rFonts w:cs="Times New Roman"/>
          <w:color w:val="000000" w:themeColor="text1"/>
        </w:rPr>
      </w:pPr>
      <w:r w:rsidRPr="00311044">
        <w:rPr>
          <w:rFonts w:cs="Times New Roman"/>
          <w:color w:val="000000" w:themeColor="text1"/>
        </w:rPr>
        <w:t>E</w:t>
      </w:r>
      <w:r w:rsidR="002A741E" w:rsidRPr="00311044">
        <w:rPr>
          <w:rFonts w:cs="Times New Roman"/>
          <w:color w:val="000000" w:themeColor="text1"/>
        </w:rPr>
        <w:t xml:space="preserve">l ascendiente que cede sus bienes, </w:t>
      </w:r>
      <w:r w:rsidRPr="00311044">
        <w:rPr>
          <w:rFonts w:cs="Times New Roman"/>
          <w:color w:val="000000" w:themeColor="text1"/>
        </w:rPr>
        <w:t>debe tener vecindad civil balear, y es esta una de las cuestiones más relevantes de este trabajo, sobre la que desarrollaré detenidamente más adelante.</w:t>
      </w:r>
    </w:p>
    <w:p w14:paraId="578310D2" w14:textId="77777777" w:rsidR="00F2556F" w:rsidRPr="00311044" w:rsidRDefault="00F2556F" w:rsidP="008A4D4E">
      <w:pPr>
        <w:ind w:firstLine="0"/>
        <w:jc w:val="both"/>
        <w:rPr>
          <w:rFonts w:cs="Times New Roman"/>
          <w:color w:val="000000" w:themeColor="text1"/>
        </w:rPr>
      </w:pPr>
    </w:p>
    <w:p w14:paraId="50F1D2CD" w14:textId="660428F8" w:rsidR="0085437C" w:rsidRPr="00311044" w:rsidRDefault="00DB1F54" w:rsidP="008A4D4E">
      <w:pPr>
        <w:ind w:firstLine="0"/>
        <w:jc w:val="both"/>
        <w:rPr>
          <w:rFonts w:cs="Times New Roman"/>
          <w:color w:val="000000" w:themeColor="text1"/>
        </w:rPr>
      </w:pPr>
      <w:r w:rsidRPr="00311044">
        <w:rPr>
          <w:rFonts w:cs="Times New Roman"/>
          <w:color w:val="000000" w:themeColor="text1"/>
        </w:rPr>
        <w:t xml:space="preserve">Asimismo, </w:t>
      </w:r>
      <w:r w:rsidR="00353310" w:rsidRPr="00311044">
        <w:rPr>
          <w:rFonts w:cs="Times New Roman"/>
          <w:color w:val="000000" w:themeColor="text1"/>
        </w:rPr>
        <w:t xml:space="preserve">tenemos a </w:t>
      </w:r>
      <w:r w:rsidR="00002D38" w:rsidRPr="00311044">
        <w:rPr>
          <w:rFonts w:cs="Times New Roman"/>
          <w:color w:val="000000" w:themeColor="text1"/>
        </w:rPr>
        <w:t>quien recibe la donación</w:t>
      </w:r>
      <w:r w:rsidR="00BA11DE" w:rsidRPr="00311044">
        <w:rPr>
          <w:rFonts w:cs="Times New Roman"/>
          <w:color w:val="000000" w:themeColor="text1"/>
        </w:rPr>
        <w:t xml:space="preserve"> anticipada</w:t>
      </w:r>
      <w:r w:rsidR="00002D38" w:rsidRPr="00311044">
        <w:rPr>
          <w:rFonts w:cs="Times New Roman"/>
          <w:color w:val="000000" w:themeColor="text1"/>
        </w:rPr>
        <w:t xml:space="preserve"> (</w:t>
      </w:r>
      <w:r w:rsidR="00BA11DE" w:rsidRPr="00311044">
        <w:rPr>
          <w:rFonts w:cs="Times New Roman"/>
          <w:color w:val="000000" w:themeColor="text1"/>
        </w:rPr>
        <w:t xml:space="preserve">descendiente </w:t>
      </w:r>
      <w:r w:rsidR="00002D38" w:rsidRPr="00311044">
        <w:rPr>
          <w:rFonts w:cs="Times New Roman"/>
          <w:color w:val="000000" w:themeColor="text1"/>
        </w:rPr>
        <w:t>heredero</w:t>
      </w:r>
      <w:r w:rsidR="00BA11DE" w:rsidRPr="00311044">
        <w:rPr>
          <w:rFonts w:cs="Times New Roman"/>
          <w:color w:val="000000" w:themeColor="text1"/>
        </w:rPr>
        <w:t>),</w:t>
      </w:r>
      <w:r w:rsidR="00002D38" w:rsidRPr="00311044">
        <w:rPr>
          <w:rFonts w:cs="Times New Roman"/>
          <w:color w:val="000000" w:themeColor="text1"/>
        </w:rPr>
        <w:t xml:space="preserve"> </w:t>
      </w:r>
      <w:r w:rsidR="00353310" w:rsidRPr="00311044">
        <w:rPr>
          <w:rFonts w:cs="Times New Roman"/>
          <w:color w:val="000000" w:themeColor="text1"/>
        </w:rPr>
        <w:t xml:space="preserve">que </w:t>
      </w:r>
      <w:r w:rsidR="00002D38" w:rsidRPr="00311044">
        <w:rPr>
          <w:rFonts w:cs="Times New Roman"/>
          <w:color w:val="000000" w:themeColor="text1"/>
        </w:rPr>
        <w:t>debe renunciar como mínimo a la legítima que le hubier</w:t>
      </w:r>
      <w:r w:rsidR="00BA11DE" w:rsidRPr="00311044">
        <w:rPr>
          <w:rFonts w:cs="Times New Roman"/>
          <w:color w:val="000000" w:themeColor="text1"/>
        </w:rPr>
        <w:t>e</w:t>
      </w:r>
      <w:r w:rsidR="00002D38" w:rsidRPr="00311044">
        <w:rPr>
          <w:rFonts w:cs="Times New Roman"/>
          <w:color w:val="000000" w:themeColor="text1"/>
        </w:rPr>
        <w:t xml:space="preserve"> correspondido después de fallecido </w:t>
      </w:r>
      <w:r w:rsidR="00BA11DE" w:rsidRPr="00311044">
        <w:rPr>
          <w:rFonts w:cs="Times New Roman"/>
          <w:color w:val="000000" w:themeColor="text1"/>
        </w:rPr>
        <w:t>el causante (donante)</w:t>
      </w:r>
      <w:r w:rsidR="00002D38" w:rsidRPr="00311044">
        <w:rPr>
          <w:rFonts w:cs="Times New Roman"/>
          <w:color w:val="000000" w:themeColor="text1"/>
        </w:rPr>
        <w:t>.</w:t>
      </w:r>
      <w:r w:rsidR="00BA11DE" w:rsidRPr="00311044">
        <w:rPr>
          <w:rFonts w:cs="Times New Roman"/>
          <w:color w:val="000000" w:themeColor="text1"/>
        </w:rPr>
        <w:t xml:space="preserve"> </w:t>
      </w:r>
      <w:r w:rsidR="006306C2" w:rsidRPr="00311044">
        <w:rPr>
          <w:rFonts w:cs="Times New Roman"/>
          <w:color w:val="000000" w:themeColor="text1"/>
        </w:rPr>
        <w:t>Este sujeto debe ser mayor de edad o estar emancipado y, además, ser legitimario del donante.</w:t>
      </w:r>
    </w:p>
    <w:p w14:paraId="78AD0B09" w14:textId="77777777" w:rsidR="00F2556F" w:rsidRPr="00311044" w:rsidRDefault="00F2556F" w:rsidP="008A4D4E">
      <w:pPr>
        <w:ind w:firstLine="0"/>
        <w:jc w:val="both"/>
        <w:rPr>
          <w:rFonts w:cs="Times New Roman"/>
          <w:color w:val="000000" w:themeColor="text1"/>
        </w:rPr>
      </w:pPr>
    </w:p>
    <w:p w14:paraId="5F760E58" w14:textId="77777777" w:rsidR="00F67B5A" w:rsidRPr="00311044" w:rsidRDefault="00541FB9" w:rsidP="008A4D4E">
      <w:pPr>
        <w:ind w:firstLine="0"/>
        <w:jc w:val="both"/>
        <w:rPr>
          <w:rFonts w:cs="Times New Roman"/>
          <w:color w:val="000000" w:themeColor="text1"/>
        </w:rPr>
      </w:pPr>
      <w:r w:rsidRPr="00311044">
        <w:rPr>
          <w:rFonts w:cs="Times New Roman"/>
          <w:color w:val="000000" w:themeColor="text1"/>
        </w:rPr>
        <w:t>Por último, por lo que respecta al supuesto de hecho este se puede definir como aquel contrato unilateral de carácter oneroso por el cual, el definido, a cambio de la donación</w:t>
      </w:r>
      <w:r w:rsidR="0085437C" w:rsidRPr="00311044">
        <w:rPr>
          <w:rFonts w:cs="Times New Roman"/>
          <w:color w:val="000000" w:themeColor="text1"/>
        </w:rPr>
        <w:t xml:space="preserve"> o </w:t>
      </w:r>
      <w:r w:rsidRPr="00311044">
        <w:rPr>
          <w:rFonts w:cs="Times New Roman"/>
          <w:color w:val="000000" w:themeColor="text1"/>
        </w:rPr>
        <w:t>atribución</w:t>
      </w:r>
      <w:r w:rsidR="0085437C" w:rsidRPr="00311044">
        <w:rPr>
          <w:rFonts w:cs="Times New Roman"/>
          <w:color w:val="000000" w:themeColor="text1"/>
        </w:rPr>
        <w:t xml:space="preserve">, </w:t>
      </w:r>
      <w:r w:rsidRPr="00311044">
        <w:rPr>
          <w:rFonts w:cs="Times New Roman"/>
          <w:color w:val="000000" w:themeColor="text1"/>
        </w:rPr>
        <w:t xml:space="preserve">renuncia a sus derechos legitimarios o derechos sucesorios futuros por </w:t>
      </w:r>
      <w:r w:rsidR="0085437C" w:rsidRPr="00311044">
        <w:rPr>
          <w:rFonts w:cs="Times New Roman"/>
          <w:color w:val="000000" w:themeColor="text1"/>
        </w:rPr>
        <w:t xml:space="preserve">haber </w:t>
      </w:r>
      <w:r w:rsidRPr="00311044">
        <w:rPr>
          <w:rFonts w:cs="Times New Roman"/>
          <w:color w:val="000000" w:themeColor="text1"/>
        </w:rPr>
        <w:t xml:space="preserve">sido satisfechos con dicha transmisión patrimonial de forma anticipada. </w:t>
      </w:r>
    </w:p>
    <w:p w14:paraId="43C4CB85" w14:textId="77777777" w:rsidR="00F2556F" w:rsidRPr="00311044" w:rsidRDefault="00F2556F" w:rsidP="008A4D4E">
      <w:pPr>
        <w:ind w:firstLine="0"/>
        <w:jc w:val="both"/>
        <w:rPr>
          <w:rFonts w:cs="Times New Roman"/>
          <w:color w:val="000000" w:themeColor="text1"/>
        </w:rPr>
      </w:pPr>
    </w:p>
    <w:p w14:paraId="45BAD5F9" w14:textId="7FFD5EEC" w:rsidR="00F2556F" w:rsidRPr="00311044" w:rsidRDefault="00541FB9" w:rsidP="008A4D4E">
      <w:pPr>
        <w:ind w:firstLine="0"/>
        <w:jc w:val="both"/>
        <w:rPr>
          <w:rFonts w:cs="Times New Roman"/>
          <w:noProof/>
          <w:color w:val="000000" w:themeColor="text1"/>
          <w:lang w:val="es-ES"/>
        </w:rPr>
      </w:pPr>
      <w:r w:rsidRPr="00311044">
        <w:rPr>
          <w:rFonts w:cs="Times New Roman"/>
          <w:color w:val="000000" w:themeColor="text1"/>
        </w:rPr>
        <w:t>Tal como afirma M</w:t>
      </w:r>
      <w:r w:rsidR="00F67B5A" w:rsidRPr="00311044">
        <w:rPr>
          <w:rFonts w:cs="Times New Roman"/>
          <w:color w:val="000000" w:themeColor="text1"/>
        </w:rPr>
        <w:t>unar</w:t>
      </w:r>
      <w:r w:rsidRPr="00311044">
        <w:rPr>
          <w:rFonts w:cs="Times New Roman"/>
          <w:color w:val="000000" w:themeColor="text1"/>
        </w:rPr>
        <w:t xml:space="preserve"> B</w:t>
      </w:r>
      <w:r w:rsidR="00F67B5A" w:rsidRPr="00311044">
        <w:rPr>
          <w:rFonts w:cs="Times New Roman"/>
          <w:color w:val="000000" w:themeColor="text1"/>
        </w:rPr>
        <w:t xml:space="preserve">ernat </w:t>
      </w:r>
      <w:r w:rsidR="00F67B5A" w:rsidRPr="00311044">
        <w:rPr>
          <w:rFonts w:cs="Times New Roman"/>
          <w:noProof/>
          <w:color w:val="000000" w:themeColor="text1"/>
          <w:lang w:val="es-ES"/>
        </w:rPr>
        <w:t>(2021)</w:t>
      </w:r>
      <w:r w:rsidRPr="00311044">
        <w:rPr>
          <w:rFonts w:cs="Times New Roman"/>
          <w:color w:val="000000" w:themeColor="text1"/>
        </w:rPr>
        <w:t xml:space="preserve">, se trata de una renuncia preventiva, ya que lo que el definido está haciendo, no es rechazar unos derechos que eventualmente nazcan con la muerte del ascendiente, sino que está declarando que su futuro derecho ha sido compensado anticipadamente. </w:t>
      </w:r>
    </w:p>
    <w:p w14:paraId="58183920" w14:textId="77777777" w:rsidR="00830BE3" w:rsidRPr="00311044" w:rsidRDefault="00830BE3" w:rsidP="008A4D4E">
      <w:pPr>
        <w:ind w:firstLine="0"/>
        <w:jc w:val="both"/>
        <w:rPr>
          <w:rFonts w:cs="Times New Roman"/>
          <w:noProof/>
          <w:color w:val="000000" w:themeColor="text1"/>
          <w:lang w:val="es-ES"/>
        </w:rPr>
      </w:pPr>
    </w:p>
    <w:p w14:paraId="1FC479D7" w14:textId="362F8237" w:rsidR="002A741E" w:rsidRPr="00311044" w:rsidRDefault="00541FB9" w:rsidP="008A4D4E">
      <w:pPr>
        <w:ind w:firstLine="0"/>
        <w:jc w:val="both"/>
        <w:rPr>
          <w:rFonts w:cs="Times New Roman"/>
          <w:color w:val="000000" w:themeColor="text1"/>
        </w:rPr>
      </w:pPr>
      <w:r w:rsidRPr="00311044">
        <w:rPr>
          <w:rFonts w:cs="Times New Roman"/>
          <w:color w:val="000000" w:themeColor="text1"/>
        </w:rPr>
        <w:t xml:space="preserve">Finalmente, debemos destacar también la nota de aleatoriedad que rige la </w:t>
      </w:r>
      <w:proofErr w:type="spellStart"/>
      <w:r w:rsidRPr="00311044">
        <w:rPr>
          <w:rFonts w:cs="Times New Roman"/>
          <w:i/>
          <w:color w:val="000000" w:themeColor="text1"/>
        </w:rPr>
        <w:t>diffinittio</w:t>
      </w:r>
      <w:proofErr w:type="spellEnd"/>
      <w:r w:rsidRPr="00311044">
        <w:rPr>
          <w:rFonts w:cs="Times New Roman"/>
          <w:color w:val="000000" w:themeColor="text1"/>
        </w:rPr>
        <w:t xml:space="preserve">, ya que mediante este pacto, el definido puede estar renunciando a más o a menos de lo que realmente le </w:t>
      </w:r>
      <w:r w:rsidRPr="00311044">
        <w:rPr>
          <w:rFonts w:cs="Times New Roman"/>
          <w:color w:val="000000" w:themeColor="text1"/>
        </w:rPr>
        <w:lastRenderedPageBreak/>
        <w:t>correspondería eventualmente en concepto de legítima o derechos sucesorios en el momento de la muerte del ascendiente definidor (Consejo Asesor de Derecho Civil de las Illes Balears, 2022).</w:t>
      </w:r>
      <w:r w:rsidR="00830BE3" w:rsidRPr="00311044">
        <w:rPr>
          <w:rFonts w:cs="Times New Roman"/>
          <w:noProof/>
          <w:color w:val="000000" w:themeColor="text1"/>
          <w:lang w:val="es-ES"/>
        </w:rPr>
        <w:t xml:space="preserve"> </w:t>
      </w:r>
    </w:p>
    <w:p w14:paraId="6C89B502" w14:textId="77777777" w:rsidR="002A741E" w:rsidRPr="00311044" w:rsidRDefault="002A741E" w:rsidP="008A4D4E">
      <w:pPr>
        <w:ind w:firstLine="0"/>
        <w:jc w:val="both"/>
        <w:rPr>
          <w:rFonts w:cs="Times New Roman"/>
          <w:color w:val="000000" w:themeColor="text1"/>
        </w:rPr>
      </w:pPr>
    </w:p>
    <w:p w14:paraId="594BA77A" w14:textId="232240AA" w:rsidR="002A741E" w:rsidRPr="00311044" w:rsidRDefault="002A741E" w:rsidP="008A4D4E">
      <w:pPr>
        <w:ind w:firstLine="0"/>
        <w:jc w:val="both"/>
        <w:rPr>
          <w:rFonts w:cs="Times New Roman"/>
          <w:color w:val="000000" w:themeColor="text1"/>
        </w:rPr>
      </w:pPr>
      <w:r w:rsidRPr="00311044">
        <w:rPr>
          <w:rFonts w:cs="Times New Roman"/>
          <w:color w:val="000000" w:themeColor="text1"/>
        </w:rPr>
        <w:t xml:space="preserve">En consecuencia, la Definición, al ser anticipada, no garantiza que un futuro heredero se vea satisfecho al cien por cien por la donación en vida del causante, y es por ello, que el definido (donatario) no sea excluido de la sucesión por causa de muerte. </w:t>
      </w:r>
    </w:p>
    <w:p w14:paraId="5680B69E" w14:textId="77777777" w:rsidR="0085437C" w:rsidRPr="00311044" w:rsidRDefault="0085437C" w:rsidP="008A4D4E">
      <w:pPr>
        <w:ind w:firstLine="0"/>
        <w:jc w:val="both"/>
        <w:rPr>
          <w:rFonts w:cs="Times New Roman"/>
          <w:color w:val="000000" w:themeColor="text1"/>
        </w:rPr>
      </w:pPr>
    </w:p>
    <w:p w14:paraId="1CE5A523" w14:textId="4719DEDD" w:rsidR="00A54E12" w:rsidRPr="00311044" w:rsidRDefault="002A741E" w:rsidP="008A4D4E">
      <w:pPr>
        <w:ind w:firstLine="0"/>
        <w:jc w:val="both"/>
        <w:rPr>
          <w:rFonts w:cs="Times New Roman"/>
          <w:color w:val="000000" w:themeColor="text1"/>
        </w:rPr>
      </w:pPr>
      <w:r w:rsidRPr="00311044">
        <w:rPr>
          <w:rFonts w:cs="Times New Roman"/>
          <w:color w:val="000000" w:themeColor="text1"/>
        </w:rPr>
        <w:t>Otra cuestión muy importante a tener en cuenta es la condicionalidad de los elementos de esta figura, ya que,</w:t>
      </w:r>
      <w:r w:rsidR="00353310" w:rsidRPr="00311044">
        <w:rPr>
          <w:rFonts w:cs="Times New Roman"/>
          <w:color w:val="000000" w:themeColor="text1"/>
        </w:rPr>
        <w:t xml:space="preserve"> la voluntad </w:t>
      </w:r>
      <w:r w:rsidRPr="00311044">
        <w:rPr>
          <w:rFonts w:cs="Times New Roman"/>
          <w:color w:val="000000" w:themeColor="text1"/>
        </w:rPr>
        <w:t xml:space="preserve">de renunciar a sus derechos hereditarios, </w:t>
      </w:r>
      <w:r w:rsidR="00353310" w:rsidRPr="00311044">
        <w:rPr>
          <w:rFonts w:cs="Times New Roman"/>
          <w:color w:val="000000" w:themeColor="text1"/>
        </w:rPr>
        <w:t>declarada por el descendiente</w:t>
      </w:r>
      <w:r w:rsidRPr="00311044">
        <w:rPr>
          <w:rFonts w:cs="Times New Roman"/>
          <w:color w:val="000000" w:themeColor="text1"/>
        </w:rPr>
        <w:t xml:space="preserve">, </w:t>
      </w:r>
      <w:r w:rsidR="00353310" w:rsidRPr="00311044">
        <w:rPr>
          <w:rFonts w:cs="Times New Roman"/>
          <w:color w:val="000000" w:themeColor="text1"/>
        </w:rPr>
        <w:t>no producirá efectos jurídicos</w:t>
      </w:r>
      <w:r w:rsidRPr="00311044">
        <w:rPr>
          <w:rFonts w:cs="Times New Roman"/>
          <w:color w:val="000000" w:themeColor="text1"/>
        </w:rPr>
        <w:t xml:space="preserve"> sin la atribución patrimonial por parte del ascendiente. El descendiente da por cumplidos derechos futuros, </w:t>
      </w:r>
      <w:r w:rsidR="00353310" w:rsidRPr="00311044">
        <w:rPr>
          <w:rFonts w:cs="Times New Roman"/>
          <w:color w:val="000000" w:themeColor="text1"/>
        </w:rPr>
        <w:t>por</w:t>
      </w:r>
      <w:r w:rsidR="006306C2" w:rsidRPr="00311044">
        <w:rPr>
          <w:rFonts w:cs="Times New Roman"/>
          <w:color w:val="000000" w:themeColor="text1"/>
        </w:rPr>
        <w:t xml:space="preserve"> </w:t>
      </w:r>
      <w:r w:rsidR="00353310" w:rsidRPr="00311044">
        <w:rPr>
          <w:rFonts w:cs="Times New Roman"/>
          <w:color w:val="000000" w:themeColor="text1"/>
        </w:rPr>
        <w:t>haber</w:t>
      </w:r>
      <w:r w:rsidR="006306C2" w:rsidRPr="00311044">
        <w:rPr>
          <w:rFonts w:cs="Times New Roman"/>
          <w:color w:val="000000" w:themeColor="text1"/>
        </w:rPr>
        <w:t>se</w:t>
      </w:r>
      <w:r w:rsidR="00353310" w:rsidRPr="00311044">
        <w:rPr>
          <w:rFonts w:cs="Times New Roman"/>
          <w:color w:val="000000" w:themeColor="text1"/>
        </w:rPr>
        <w:t xml:space="preserve"> satisfecho, antic</w:t>
      </w:r>
      <w:r w:rsidR="006306C2" w:rsidRPr="00311044">
        <w:rPr>
          <w:rFonts w:cs="Times New Roman"/>
          <w:color w:val="000000" w:themeColor="text1"/>
        </w:rPr>
        <w:t>ipadamente</w:t>
      </w:r>
      <w:r w:rsidR="00353310" w:rsidRPr="00311044">
        <w:rPr>
          <w:rFonts w:cs="Times New Roman"/>
          <w:color w:val="000000" w:themeColor="text1"/>
        </w:rPr>
        <w:t>.</w:t>
      </w:r>
      <w:r w:rsidR="00223614" w:rsidRPr="00311044">
        <w:rPr>
          <w:rFonts w:cs="Times New Roman"/>
          <w:color w:val="000000" w:themeColor="text1"/>
        </w:rPr>
        <w:t xml:space="preserve"> </w:t>
      </w:r>
      <w:r w:rsidR="0085437C" w:rsidRPr="00311044">
        <w:rPr>
          <w:rFonts w:cs="Times New Roman"/>
          <w:color w:val="000000" w:themeColor="text1"/>
        </w:rPr>
        <w:t>Por tanto, e</w:t>
      </w:r>
      <w:r w:rsidR="00E73E01" w:rsidRPr="00311044">
        <w:rPr>
          <w:rFonts w:cs="Times New Roman"/>
          <w:color w:val="000000" w:themeColor="text1"/>
        </w:rPr>
        <w:t xml:space="preserve">s un negocio jurídico bilateral </w:t>
      </w:r>
      <w:r w:rsidRPr="00311044">
        <w:rPr>
          <w:rFonts w:cs="Times New Roman"/>
          <w:color w:val="000000" w:themeColor="text1"/>
        </w:rPr>
        <w:t xml:space="preserve">irrevocable </w:t>
      </w:r>
      <w:r w:rsidR="00E73E01" w:rsidRPr="00311044">
        <w:rPr>
          <w:rFonts w:cs="Times New Roman"/>
          <w:color w:val="000000" w:themeColor="text1"/>
        </w:rPr>
        <w:t xml:space="preserve">que debe formalizarse en escritura pública; </w:t>
      </w:r>
      <w:r w:rsidRPr="00311044">
        <w:rPr>
          <w:rFonts w:cs="Times New Roman"/>
          <w:color w:val="000000" w:themeColor="text1"/>
        </w:rPr>
        <w:t xml:space="preserve">y </w:t>
      </w:r>
      <w:r w:rsidR="00E73E01" w:rsidRPr="00311044">
        <w:rPr>
          <w:rFonts w:cs="Times New Roman"/>
          <w:color w:val="000000" w:themeColor="text1"/>
        </w:rPr>
        <w:t xml:space="preserve">tiene </w:t>
      </w:r>
      <w:r w:rsidRPr="00311044">
        <w:rPr>
          <w:rFonts w:cs="Times New Roman"/>
          <w:color w:val="000000" w:themeColor="text1"/>
        </w:rPr>
        <w:t>naturaleza</w:t>
      </w:r>
      <w:r w:rsidR="00E73E01" w:rsidRPr="00311044">
        <w:rPr>
          <w:rFonts w:cs="Times New Roman"/>
          <w:color w:val="000000" w:themeColor="text1"/>
        </w:rPr>
        <w:t xml:space="preserve"> </w:t>
      </w:r>
      <w:r w:rsidRPr="00311044">
        <w:rPr>
          <w:rFonts w:cs="Times New Roman"/>
          <w:color w:val="000000" w:themeColor="text1"/>
        </w:rPr>
        <w:t>“</w:t>
      </w:r>
      <w:r w:rsidR="00E73E01" w:rsidRPr="00311044">
        <w:rPr>
          <w:rFonts w:cs="Times New Roman"/>
          <w:color w:val="000000" w:themeColor="text1"/>
        </w:rPr>
        <w:t>mortis causa</w:t>
      </w:r>
      <w:r w:rsidRPr="00311044">
        <w:rPr>
          <w:rFonts w:cs="Times New Roman"/>
          <w:color w:val="000000" w:themeColor="text1"/>
        </w:rPr>
        <w:t xml:space="preserve">”, aunque sus </w:t>
      </w:r>
      <w:r w:rsidR="00E73E01" w:rsidRPr="00311044">
        <w:rPr>
          <w:rFonts w:cs="Times New Roman"/>
          <w:color w:val="000000" w:themeColor="text1"/>
        </w:rPr>
        <w:t>efectos</w:t>
      </w:r>
      <w:r w:rsidRPr="00311044">
        <w:rPr>
          <w:rFonts w:cs="Times New Roman"/>
          <w:color w:val="000000" w:themeColor="text1"/>
        </w:rPr>
        <w:t xml:space="preserve"> se produzcan</w:t>
      </w:r>
      <w:r w:rsidR="00E73E01" w:rsidRPr="00311044">
        <w:rPr>
          <w:rFonts w:cs="Times New Roman"/>
          <w:color w:val="000000" w:themeColor="text1"/>
        </w:rPr>
        <w:t xml:space="preserve"> inter vivos, ya que la transmisión de los bienes tiene efectos</w:t>
      </w:r>
      <w:r w:rsidRPr="00311044">
        <w:rPr>
          <w:rFonts w:cs="Times New Roman"/>
          <w:color w:val="000000" w:themeColor="text1"/>
        </w:rPr>
        <w:t xml:space="preserve"> instantáneos</w:t>
      </w:r>
      <w:r w:rsidR="00E73E01" w:rsidRPr="00311044">
        <w:rPr>
          <w:rFonts w:cs="Times New Roman"/>
          <w:color w:val="000000" w:themeColor="text1"/>
        </w:rPr>
        <w:t>.</w:t>
      </w:r>
    </w:p>
    <w:p w14:paraId="33A6AB9B" w14:textId="77777777" w:rsidR="00F2556F" w:rsidRPr="00311044" w:rsidRDefault="00F2556F" w:rsidP="008A4D4E">
      <w:pPr>
        <w:ind w:firstLine="0"/>
        <w:jc w:val="both"/>
        <w:rPr>
          <w:rFonts w:cs="Times New Roman"/>
          <w:color w:val="000000" w:themeColor="text1"/>
        </w:rPr>
      </w:pPr>
    </w:p>
    <w:p w14:paraId="1BF6D0D0" w14:textId="77777777" w:rsidR="00206917" w:rsidRPr="00311044" w:rsidRDefault="002A741E" w:rsidP="008A4D4E">
      <w:pPr>
        <w:ind w:firstLine="0"/>
        <w:jc w:val="both"/>
        <w:rPr>
          <w:rFonts w:cs="Times New Roman"/>
          <w:color w:val="000000" w:themeColor="text1"/>
        </w:rPr>
      </w:pPr>
      <w:r w:rsidRPr="00311044">
        <w:rPr>
          <w:rFonts w:cs="Times New Roman"/>
          <w:color w:val="000000" w:themeColor="text1"/>
        </w:rPr>
        <w:t xml:space="preserve">No debemos confundir la Definición, con la figura del heredero contractual, que vienen representados por </w:t>
      </w:r>
      <w:r w:rsidR="00E73E01" w:rsidRPr="00311044">
        <w:rPr>
          <w:rFonts w:cs="Times New Roman"/>
          <w:color w:val="000000" w:themeColor="text1"/>
        </w:rPr>
        <w:t>pactos sucesorios sin transmisión actual de bienes</w:t>
      </w:r>
      <w:r w:rsidRPr="00311044">
        <w:rPr>
          <w:rFonts w:cs="Times New Roman"/>
          <w:color w:val="000000" w:themeColor="text1"/>
        </w:rPr>
        <w:t xml:space="preserve">. En este caso, el </w:t>
      </w:r>
      <w:r w:rsidR="00E73E01" w:rsidRPr="00311044">
        <w:rPr>
          <w:rFonts w:cs="Times New Roman"/>
          <w:color w:val="000000" w:themeColor="text1"/>
        </w:rPr>
        <w:t>otorgante</w:t>
      </w:r>
      <w:r w:rsidRPr="00311044">
        <w:rPr>
          <w:rFonts w:cs="Times New Roman"/>
          <w:color w:val="000000" w:themeColor="text1"/>
        </w:rPr>
        <w:t xml:space="preserve"> cede el usufructo a su descendiente, </w:t>
      </w:r>
      <w:r w:rsidR="00E73E01" w:rsidRPr="00311044">
        <w:rPr>
          <w:rFonts w:cs="Times New Roman"/>
          <w:color w:val="000000" w:themeColor="text1"/>
        </w:rPr>
        <w:t>conserva</w:t>
      </w:r>
      <w:r w:rsidRPr="00311044">
        <w:rPr>
          <w:rFonts w:cs="Times New Roman"/>
          <w:color w:val="000000" w:themeColor="text1"/>
        </w:rPr>
        <w:t xml:space="preserve">ndo </w:t>
      </w:r>
      <w:r w:rsidR="00E73E01" w:rsidRPr="00311044">
        <w:rPr>
          <w:rFonts w:cs="Times New Roman"/>
          <w:color w:val="000000" w:themeColor="text1"/>
        </w:rPr>
        <w:t>la nuda propiedad de los bienes, hasta su muerte, pero no podrá disponer de éstos</w:t>
      </w:r>
      <w:r w:rsidRPr="00311044">
        <w:rPr>
          <w:rFonts w:cs="Times New Roman"/>
          <w:color w:val="000000" w:themeColor="text1"/>
        </w:rPr>
        <w:t>, ya que incurriría en fraude de su heredero</w:t>
      </w:r>
      <w:r w:rsidR="00E73E01" w:rsidRPr="00311044">
        <w:rPr>
          <w:rFonts w:cs="Times New Roman"/>
          <w:color w:val="000000" w:themeColor="text1"/>
        </w:rPr>
        <w:t>.</w:t>
      </w:r>
    </w:p>
    <w:p w14:paraId="5CF83BB2" w14:textId="77777777" w:rsidR="00206917" w:rsidRPr="00311044" w:rsidRDefault="00206917" w:rsidP="008A4D4E">
      <w:pPr>
        <w:ind w:firstLine="0"/>
        <w:jc w:val="both"/>
        <w:rPr>
          <w:rFonts w:cs="Times New Roman"/>
          <w:color w:val="000000" w:themeColor="text1"/>
        </w:rPr>
      </w:pPr>
    </w:p>
    <w:p w14:paraId="1E5A6CAA" w14:textId="2306122A" w:rsidR="00A54E12" w:rsidRPr="00311044" w:rsidRDefault="00E73E01" w:rsidP="008A4D4E">
      <w:pPr>
        <w:ind w:firstLine="0"/>
        <w:jc w:val="both"/>
        <w:rPr>
          <w:rFonts w:cs="Times New Roman"/>
          <w:noProof/>
          <w:color w:val="000000" w:themeColor="text1"/>
          <w:lang w:val="es-ES"/>
        </w:rPr>
      </w:pPr>
      <w:r w:rsidRPr="00311044">
        <w:rPr>
          <w:rFonts w:cs="Times New Roman"/>
          <w:color w:val="000000" w:themeColor="text1"/>
        </w:rPr>
        <w:t xml:space="preserve">Cabe destacar, que el pacto sucesorio prevalece sobre todo testamento realizado con anterioridad al </w:t>
      </w:r>
      <w:r w:rsidR="0085437C" w:rsidRPr="00311044">
        <w:rPr>
          <w:rFonts w:cs="Times New Roman"/>
          <w:color w:val="000000" w:themeColor="text1"/>
        </w:rPr>
        <w:t>mismo</w:t>
      </w:r>
      <w:r w:rsidRPr="00311044">
        <w:rPr>
          <w:rFonts w:cs="Times New Roman"/>
          <w:color w:val="000000" w:themeColor="text1"/>
        </w:rPr>
        <w:t xml:space="preserve">, lo que nos hace pensar que el legislador pretendió otorgar mayor valor al acuerdo de </w:t>
      </w:r>
      <w:r w:rsidRPr="00311044">
        <w:rPr>
          <w:rFonts w:cs="Times New Roman"/>
          <w:color w:val="000000" w:themeColor="text1"/>
        </w:rPr>
        <w:lastRenderedPageBreak/>
        <w:t>voluntades alcanzado por las partes en el pacto que a la decisión unilateral del instituyente en un testamento anterior</w:t>
      </w:r>
      <w:sdt>
        <w:sdtPr>
          <w:rPr>
            <w:rFonts w:cs="Times New Roman"/>
            <w:color w:val="000000" w:themeColor="text1"/>
          </w:rPr>
          <w:id w:val="1929002599"/>
          <w:citation/>
        </w:sdtPr>
        <w:sdtContent>
          <w:r w:rsidR="00F67B5A" w:rsidRPr="00311044">
            <w:rPr>
              <w:rFonts w:cs="Times New Roman"/>
              <w:color w:val="000000" w:themeColor="text1"/>
            </w:rPr>
            <w:fldChar w:fldCharType="begin"/>
          </w:r>
          <w:r w:rsidR="00F67B5A" w:rsidRPr="00311044">
            <w:rPr>
              <w:rFonts w:cs="Times New Roman"/>
              <w:color w:val="000000" w:themeColor="text1"/>
              <w:lang w:val="es-ES"/>
            </w:rPr>
            <w:instrText xml:space="preserve"> CITATION Alo041 \l 3082 </w:instrText>
          </w:r>
          <w:r w:rsidR="00F67B5A" w:rsidRPr="00311044">
            <w:rPr>
              <w:rFonts w:cs="Times New Roman"/>
              <w:color w:val="000000" w:themeColor="text1"/>
            </w:rPr>
            <w:fldChar w:fldCharType="separate"/>
          </w:r>
          <w:r w:rsidR="00A475CC" w:rsidRPr="00311044">
            <w:rPr>
              <w:rFonts w:cs="Times New Roman"/>
              <w:noProof/>
              <w:color w:val="000000" w:themeColor="text1"/>
              <w:lang w:val="es-ES"/>
            </w:rPr>
            <w:t xml:space="preserve"> (Alonso Rodriguez, 2004)</w:t>
          </w:r>
          <w:r w:rsidR="00F67B5A" w:rsidRPr="00311044">
            <w:rPr>
              <w:rFonts w:cs="Times New Roman"/>
              <w:color w:val="000000" w:themeColor="text1"/>
            </w:rPr>
            <w:fldChar w:fldCharType="end"/>
          </w:r>
        </w:sdtContent>
      </w:sdt>
      <w:r w:rsidR="00F67B5A" w:rsidRPr="00311044">
        <w:rPr>
          <w:rFonts w:cs="Times New Roman"/>
          <w:b/>
          <w:bCs/>
          <w:i/>
          <w:iCs/>
          <w:color w:val="000000" w:themeColor="text1"/>
        </w:rPr>
        <w:t>.</w:t>
      </w:r>
      <w:r w:rsidR="00830BE3" w:rsidRPr="00311044">
        <w:rPr>
          <w:rFonts w:cs="Times New Roman"/>
          <w:noProof/>
          <w:color w:val="000000" w:themeColor="text1"/>
          <w:lang w:val="es-ES"/>
        </w:rPr>
        <w:t xml:space="preserve"> </w:t>
      </w:r>
    </w:p>
    <w:p w14:paraId="08189EF6" w14:textId="77777777" w:rsidR="00206917" w:rsidRPr="00311044" w:rsidRDefault="00206917" w:rsidP="008A4D4E">
      <w:pPr>
        <w:ind w:firstLine="0"/>
        <w:jc w:val="both"/>
        <w:rPr>
          <w:rFonts w:cs="Times New Roman"/>
          <w:color w:val="000000" w:themeColor="text1"/>
        </w:rPr>
      </w:pPr>
    </w:p>
    <w:p w14:paraId="4EF9329D" w14:textId="6DE05A5B" w:rsidR="00A54E12" w:rsidRPr="00311044" w:rsidRDefault="00206917" w:rsidP="008A4D4E">
      <w:pPr>
        <w:ind w:firstLine="0"/>
        <w:jc w:val="both"/>
        <w:rPr>
          <w:rFonts w:cs="Times New Roman"/>
          <w:color w:val="000000" w:themeColor="text1"/>
        </w:rPr>
      </w:pPr>
      <w:r w:rsidRPr="00311044">
        <w:rPr>
          <w:rFonts w:cs="Times New Roman"/>
          <w:color w:val="000000" w:themeColor="text1"/>
        </w:rPr>
        <w:t>Este tipo de pactos existen en Comunidades Autónomas de Cataluña</w:t>
      </w:r>
      <w:r w:rsidR="00554255" w:rsidRPr="00311044">
        <w:rPr>
          <w:rFonts w:cs="Times New Roman"/>
          <w:color w:val="000000" w:themeColor="text1"/>
        </w:rPr>
        <w:t xml:space="preserve">, Navarra, País Valenciano, </w:t>
      </w:r>
      <w:r w:rsidRPr="00311044">
        <w:rPr>
          <w:rFonts w:cs="Times New Roman"/>
          <w:color w:val="000000" w:themeColor="text1"/>
        </w:rPr>
        <w:t xml:space="preserve">País Vasco, </w:t>
      </w:r>
      <w:r w:rsidR="00554255" w:rsidRPr="00311044">
        <w:rPr>
          <w:rFonts w:cs="Times New Roman"/>
          <w:color w:val="000000" w:themeColor="text1"/>
        </w:rPr>
        <w:t>Islas Baleares, Galicia</w:t>
      </w:r>
      <w:r w:rsidRPr="00311044">
        <w:rPr>
          <w:rFonts w:cs="Times New Roman"/>
          <w:color w:val="000000" w:themeColor="text1"/>
        </w:rPr>
        <w:t xml:space="preserve"> y Aragón</w:t>
      </w:r>
      <w:r w:rsidR="00554255" w:rsidRPr="00311044">
        <w:rPr>
          <w:rFonts w:cs="Times New Roman"/>
          <w:color w:val="000000" w:themeColor="text1"/>
        </w:rPr>
        <w:t xml:space="preserve">. Sin embargo, </w:t>
      </w:r>
      <w:r w:rsidRPr="00311044">
        <w:rPr>
          <w:rFonts w:cs="Times New Roman"/>
          <w:color w:val="000000" w:themeColor="text1"/>
        </w:rPr>
        <w:t xml:space="preserve">los pactos sucesorios están prohibidos </w:t>
      </w:r>
      <w:r w:rsidR="00554255" w:rsidRPr="00311044">
        <w:rPr>
          <w:rFonts w:cs="Times New Roman"/>
          <w:color w:val="000000" w:themeColor="text1"/>
        </w:rPr>
        <w:t>en el resto del territorio</w:t>
      </w:r>
      <w:r w:rsidRPr="00311044">
        <w:rPr>
          <w:rFonts w:cs="Times New Roman"/>
          <w:color w:val="000000" w:themeColor="text1"/>
        </w:rPr>
        <w:t>,</w:t>
      </w:r>
      <w:r w:rsidR="00554255" w:rsidRPr="00311044">
        <w:rPr>
          <w:rFonts w:cs="Times New Roman"/>
          <w:color w:val="000000" w:themeColor="text1"/>
        </w:rPr>
        <w:t xml:space="preserve"> donde se aplica el Derecho Civil Común</w:t>
      </w:r>
      <w:r w:rsidRPr="00311044">
        <w:rPr>
          <w:rFonts w:cs="Times New Roman"/>
          <w:color w:val="000000" w:themeColor="text1"/>
        </w:rPr>
        <w:t>.</w:t>
      </w:r>
    </w:p>
    <w:p w14:paraId="29230EEF" w14:textId="77777777" w:rsidR="00A54E12" w:rsidRPr="00311044" w:rsidRDefault="00A54E12" w:rsidP="008A4D4E">
      <w:pPr>
        <w:ind w:firstLine="0"/>
        <w:jc w:val="both"/>
        <w:rPr>
          <w:rFonts w:cs="Times New Roman"/>
          <w:color w:val="000000" w:themeColor="text1"/>
        </w:rPr>
      </w:pPr>
    </w:p>
    <w:p w14:paraId="3E167371" w14:textId="03590A90" w:rsidR="00A54E12" w:rsidRPr="00311044" w:rsidRDefault="00206917" w:rsidP="008A4D4E">
      <w:pPr>
        <w:ind w:firstLine="0"/>
        <w:jc w:val="both"/>
        <w:rPr>
          <w:rFonts w:cs="Times New Roman"/>
          <w:color w:val="000000" w:themeColor="text1"/>
        </w:rPr>
      </w:pPr>
      <w:r w:rsidRPr="00311044">
        <w:rPr>
          <w:rFonts w:cs="Times New Roman"/>
          <w:color w:val="000000" w:themeColor="text1"/>
        </w:rPr>
        <w:t>Otra cuestión a tener en cuenta, es el cambio de domicilio luego de celebrar la Definición. Si, por ejemplo, el causante se mudare dentro de las Islas Baleares</w:t>
      </w:r>
      <w:r w:rsidR="00B4491C" w:rsidRPr="00311044">
        <w:rPr>
          <w:rFonts w:cs="Times New Roman"/>
          <w:color w:val="000000" w:themeColor="text1"/>
        </w:rPr>
        <w:t xml:space="preserve">, </w:t>
      </w:r>
      <w:r w:rsidRPr="00311044">
        <w:rPr>
          <w:rFonts w:cs="Times New Roman"/>
          <w:color w:val="000000" w:themeColor="text1"/>
        </w:rPr>
        <w:t>no generaría conflicto legal alguno</w:t>
      </w:r>
      <w:r w:rsidR="00B4491C" w:rsidRPr="00311044">
        <w:rPr>
          <w:rFonts w:cs="Times New Roman"/>
          <w:color w:val="000000" w:themeColor="text1"/>
        </w:rPr>
        <w:t>, porque la leg</w:t>
      </w:r>
      <w:r w:rsidR="00830BE3" w:rsidRPr="00311044">
        <w:rPr>
          <w:rFonts w:cs="Times New Roman"/>
          <w:color w:val="000000" w:themeColor="text1"/>
        </w:rPr>
        <w:t>í</w:t>
      </w:r>
      <w:r w:rsidR="00B4491C" w:rsidRPr="00311044">
        <w:rPr>
          <w:rFonts w:cs="Times New Roman"/>
          <w:color w:val="000000" w:themeColor="text1"/>
        </w:rPr>
        <w:t>tima de los hijos y descendientes</w:t>
      </w:r>
      <w:r w:rsidRPr="00311044">
        <w:rPr>
          <w:rFonts w:cs="Times New Roman"/>
          <w:color w:val="000000" w:themeColor="text1"/>
        </w:rPr>
        <w:t xml:space="preserve"> sería la misma </w:t>
      </w:r>
      <w:r w:rsidR="00B4491C" w:rsidRPr="00311044">
        <w:rPr>
          <w:rFonts w:cs="Times New Roman"/>
          <w:color w:val="000000" w:themeColor="text1"/>
        </w:rPr>
        <w:t xml:space="preserve">en </w:t>
      </w:r>
      <w:r w:rsidR="00534638" w:rsidRPr="00311044">
        <w:rPr>
          <w:rFonts w:cs="Times New Roman"/>
          <w:color w:val="000000" w:themeColor="text1"/>
        </w:rPr>
        <w:t>cualquiera de</w:t>
      </w:r>
      <w:r w:rsidR="00B4491C" w:rsidRPr="00311044">
        <w:rPr>
          <w:rFonts w:cs="Times New Roman"/>
          <w:color w:val="000000" w:themeColor="text1"/>
        </w:rPr>
        <w:t xml:space="preserve"> las islas.</w:t>
      </w:r>
      <w:r w:rsidR="0085437C" w:rsidRPr="00311044">
        <w:rPr>
          <w:rFonts w:cs="Times New Roman"/>
          <w:color w:val="000000" w:themeColor="text1"/>
        </w:rPr>
        <w:t xml:space="preserve"> En cambio, si</w:t>
      </w:r>
      <w:r w:rsidR="00B4491C" w:rsidRPr="00311044">
        <w:rPr>
          <w:rFonts w:cs="Times New Roman"/>
          <w:color w:val="000000" w:themeColor="text1"/>
        </w:rPr>
        <w:t xml:space="preserve"> la ley fuera</w:t>
      </w:r>
      <w:r w:rsidR="00534638" w:rsidRPr="00311044">
        <w:rPr>
          <w:rFonts w:cs="Times New Roman"/>
          <w:color w:val="000000" w:themeColor="text1"/>
        </w:rPr>
        <w:t xml:space="preserve"> de otro territorio español</w:t>
      </w:r>
      <w:r w:rsidR="00B4491C" w:rsidRPr="00311044">
        <w:rPr>
          <w:rFonts w:cs="Times New Roman"/>
          <w:color w:val="000000" w:themeColor="text1"/>
        </w:rPr>
        <w:t xml:space="preserve">, la </w:t>
      </w:r>
      <w:r w:rsidR="0085437C" w:rsidRPr="00311044">
        <w:rPr>
          <w:rFonts w:cs="Times New Roman"/>
          <w:color w:val="000000" w:themeColor="text1"/>
        </w:rPr>
        <w:t>Definición en principio sería irrevocable.</w:t>
      </w:r>
    </w:p>
    <w:p w14:paraId="0E55A12A" w14:textId="77777777" w:rsidR="00F2556F" w:rsidRPr="00311044" w:rsidRDefault="00F2556F" w:rsidP="008A4D4E">
      <w:pPr>
        <w:ind w:firstLine="0"/>
        <w:jc w:val="both"/>
        <w:rPr>
          <w:rFonts w:cs="Times New Roman"/>
          <w:color w:val="000000" w:themeColor="text1"/>
        </w:rPr>
      </w:pPr>
    </w:p>
    <w:p w14:paraId="0F21E581" w14:textId="77777777" w:rsidR="00A54E12" w:rsidRPr="00311044" w:rsidRDefault="00534638" w:rsidP="008A4D4E">
      <w:pPr>
        <w:ind w:firstLine="0"/>
        <w:jc w:val="both"/>
        <w:rPr>
          <w:rFonts w:cs="Times New Roman"/>
          <w:color w:val="000000" w:themeColor="text1"/>
        </w:rPr>
      </w:pPr>
      <w:r w:rsidRPr="00311044">
        <w:rPr>
          <w:rFonts w:cs="Times New Roman"/>
          <w:color w:val="000000" w:themeColor="text1"/>
        </w:rPr>
        <w:t xml:space="preserve">Pareciera ser que lo que el legislador </w:t>
      </w:r>
      <w:r w:rsidR="005D010E" w:rsidRPr="00311044">
        <w:rPr>
          <w:rFonts w:cs="Times New Roman"/>
          <w:color w:val="000000" w:themeColor="text1"/>
        </w:rPr>
        <w:t>quiso</w:t>
      </w:r>
      <w:r w:rsidR="0085437C" w:rsidRPr="00311044">
        <w:rPr>
          <w:rFonts w:cs="Times New Roman"/>
          <w:color w:val="000000" w:themeColor="text1"/>
        </w:rPr>
        <w:t xml:space="preserve"> es</w:t>
      </w:r>
      <w:r w:rsidR="005D010E" w:rsidRPr="00311044">
        <w:rPr>
          <w:rFonts w:cs="Times New Roman"/>
          <w:color w:val="000000" w:themeColor="text1"/>
        </w:rPr>
        <w:t xml:space="preserve"> </w:t>
      </w:r>
      <w:r w:rsidRPr="00311044">
        <w:rPr>
          <w:rFonts w:cs="Times New Roman"/>
          <w:color w:val="000000" w:themeColor="text1"/>
        </w:rPr>
        <w:t xml:space="preserve">respetar la voluntad </w:t>
      </w:r>
      <w:r w:rsidR="005D010E" w:rsidRPr="00311044">
        <w:rPr>
          <w:rFonts w:cs="Times New Roman"/>
          <w:color w:val="000000" w:themeColor="text1"/>
        </w:rPr>
        <w:t xml:space="preserve">expresada </w:t>
      </w:r>
      <w:r w:rsidRPr="00311044">
        <w:rPr>
          <w:rFonts w:cs="Times New Roman"/>
          <w:color w:val="000000" w:themeColor="text1"/>
        </w:rPr>
        <w:t xml:space="preserve">en el testamento </w:t>
      </w:r>
      <w:r w:rsidR="005D010E" w:rsidRPr="00311044">
        <w:rPr>
          <w:rFonts w:cs="Times New Roman"/>
          <w:color w:val="000000" w:themeColor="text1"/>
        </w:rPr>
        <w:t>o</w:t>
      </w:r>
      <w:r w:rsidRPr="00311044">
        <w:rPr>
          <w:rFonts w:cs="Times New Roman"/>
          <w:color w:val="000000" w:themeColor="text1"/>
        </w:rPr>
        <w:t xml:space="preserve"> </w:t>
      </w:r>
      <w:r w:rsidR="005D010E" w:rsidRPr="00311044">
        <w:rPr>
          <w:rFonts w:cs="Times New Roman"/>
          <w:color w:val="000000" w:themeColor="text1"/>
        </w:rPr>
        <w:t>su disposición voluntaria</w:t>
      </w:r>
      <w:r w:rsidRPr="00311044">
        <w:rPr>
          <w:rFonts w:cs="Times New Roman"/>
          <w:color w:val="000000" w:themeColor="text1"/>
        </w:rPr>
        <w:t xml:space="preserve">, con el </w:t>
      </w:r>
      <w:r w:rsidR="005D010E" w:rsidRPr="00311044">
        <w:rPr>
          <w:rFonts w:cs="Times New Roman"/>
          <w:color w:val="000000" w:themeColor="text1"/>
        </w:rPr>
        <w:t>límite</w:t>
      </w:r>
      <w:r w:rsidRPr="00311044">
        <w:rPr>
          <w:rFonts w:cs="Times New Roman"/>
          <w:color w:val="000000" w:themeColor="text1"/>
        </w:rPr>
        <w:t xml:space="preserve"> </w:t>
      </w:r>
      <w:r w:rsidR="005D010E" w:rsidRPr="00311044">
        <w:rPr>
          <w:rFonts w:cs="Times New Roman"/>
          <w:color w:val="000000" w:themeColor="text1"/>
        </w:rPr>
        <w:t xml:space="preserve">lógico </w:t>
      </w:r>
      <w:r w:rsidRPr="00311044">
        <w:rPr>
          <w:rFonts w:cs="Times New Roman"/>
          <w:color w:val="000000" w:themeColor="text1"/>
        </w:rPr>
        <w:t xml:space="preserve">de las </w:t>
      </w:r>
      <w:r w:rsidR="005D010E" w:rsidRPr="00311044">
        <w:rPr>
          <w:rFonts w:cs="Times New Roman"/>
          <w:color w:val="000000" w:themeColor="text1"/>
        </w:rPr>
        <w:t>legítimas</w:t>
      </w:r>
      <w:r w:rsidR="0085437C" w:rsidRPr="00311044">
        <w:rPr>
          <w:rFonts w:cs="Times New Roman"/>
          <w:color w:val="000000" w:themeColor="text1"/>
        </w:rPr>
        <w:t xml:space="preserve">. </w:t>
      </w:r>
      <w:r w:rsidRPr="00311044">
        <w:rPr>
          <w:rFonts w:cs="Times New Roman"/>
          <w:color w:val="000000" w:themeColor="text1"/>
        </w:rPr>
        <w:t>Por esto</w:t>
      </w:r>
      <w:r w:rsidR="005D010E" w:rsidRPr="00311044">
        <w:rPr>
          <w:rFonts w:cs="Times New Roman"/>
          <w:color w:val="000000" w:themeColor="text1"/>
        </w:rPr>
        <w:t xml:space="preserve">, el cambio de residencia </w:t>
      </w:r>
      <w:r w:rsidRPr="00311044">
        <w:rPr>
          <w:rFonts w:cs="Times New Roman"/>
          <w:color w:val="000000" w:themeColor="text1"/>
        </w:rPr>
        <w:t>puede afectar a las donaciones universales</w:t>
      </w:r>
      <w:r w:rsidR="005D010E" w:rsidRPr="00311044">
        <w:rPr>
          <w:rFonts w:cs="Times New Roman"/>
          <w:color w:val="000000" w:themeColor="text1"/>
        </w:rPr>
        <w:t>,</w:t>
      </w:r>
      <w:r w:rsidRPr="00311044">
        <w:rPr>
          <w:rFonts w:cs="Times New Roman"/>
          <w:color w:val="000000" w:themeColor="text1"/>
        </w:rPr>
        <w:t xml:space="preserve"> pero no a la definici</w:t>
      </w:r>
      <w:r w:rsidR="005D010E" w:rsidRPr="00311044">
        <w:rPr>
          <w:rFonts w:cs="Times New Roman"/>
          <w:color w:val="000000" w:themeColor="text1"/>
        </w:rPr>
        <w:t>ó</w:t>
      </w:r>
      <w:r w:rsidRPr="00311044">
        <w:rPr>
          <w:rFonts w:cs="Times New Roman"/>
          <w:color w:val="000000" w:themeColor="text1"/>
        </w:rPr>
        <w:t>n, cuya validez y eficacia son absolutas.</w:t>
      </w:r>
    </w:p>
    <w:p w14:paraId="5CC1771C" w14:textId="77777777" w:rsidR="00F2556F" w:rsidRPr="00311044" w:rsidRDefault="00F2556F" w:rsidP="008A4D4E">
      <w:pPr>
        <w:ind w:firstLine="0"/>
        <w:jc w:val="both"/>
        <w:rPr>
          <w:rFonts w:cs="Times New Roman"/>
          <w:color w:val="000000" w:themeColor="text1"/>
        </w:rPr>
      </w:pPr>
    </w:p>
    <w:p w14:paraId="7E4810A1" w14:textId="63849AD0" w:rsidR="006E7C48" w:rsidRPr="00311044" w:rsidRDefault="00830BE3" w:rsidP="008A4D4E">
      <w:pPr>
        <w:ind w:firstLine="0"/>
        <w:jc w:val="both"/>
        <w:rPr>
          <w:rFonts w:cs="Times New Roman"/>
          <w:color w:val="000000" w:themeColor="text1"/>
        </w:rPr>
      </w:pPr>
      <w:r w:rsidRPr="00311044">
        <w:rPr>
          <w:rFonts w:cs="Times New Roman"/>
          <w:color w:val="000000" w:themeColor="text1"/>
        </w:rPr>
        <w:t xml:space="preserve">Tras </w:t>
      </w:r>
      <w:r w:rsidR="00206917" w:rsidRPr="00311044">
        <w:rPr>
          <w:rFonts w:cs="Times New Roman"/>
          <w:color w:val="000000" w:themeColor="text1"/>
        </w:rPr>
        <w:t>una extensa discusión doctrinaria y jurisprudencial se concluyó</w:t>
      </w:r>
      <w:r w:rsidR="00554255" w:rsidRPr="00311044">
        <w:rPr>
          <w:rFonts w:cs="Times New Roman"/>
          <w:color w:val="000000" w:themeColor="text1"/>
        </w:rPr>
        <w:t xml:space="preserve"> que la naturaleza de este tipo de adquisiciones es mortis causa, por más que se realice entre vivos; lo que ha sido confirmado por la Sentencia del Tribunal Supremo</w:t>
      </w:r>
      <w:r w:rsidR="00A54E12" w:rsidRPr="00311044">
        <w:rPr>
          <w:rFonts w:cs="Times New Roman"/>
          <w:color w:val="000000" w:themeColor="text1"/>
        </w:rPr>
        <w:t xml:space="preserve"> </w:t>
      </w:r>
      <w:r w:rsidR="00554255" w:rsidRPr="00311044">
        <w:rPr>
          <w:rFonts w:cs="Times New Roman"/>
          <w:color w:val="000000" w:themeColor="text1"/>
        </w:rPr>
        <w:t>407/2016</w:t>
      </w:r>
      <w:sdt>
        <w:sdtPr>
          <w:rPr>
            <w:rFonts w:cs="Times New Roman"/>
            <w:color w:val="000000" w:themeColor="text1"/>
          </w:rPr>
          <w:id w:val="-411540626"/>
          <w:citation/>
        </w:sdtPr>
        <w:sdtContent>
          <w:r w:rsidR="00CA283D" w:rsidRPr="00311044">
            <w:rPr>
              <w:rFonts w:cs="Times New Roman"/>
              <w:color w:val="000000" w:themeColor="text1"/>
            </w:rPr>
            <w:fldChar w:fldCharType="begin"/>
          </w:r>
          <w:r w:rsidR="00CA283D" w:rsidRPr="00311044">
            <w:rPr>
              <w:rFonts w:cs="Times New Roman"/>
              <w:color w:val="000000" w:themeColor="text1"/>
              <w:lang w:val="es-ES"/>
            </w:rPr>
            <w:instrText xml:space="preserve"> CITATION Tri161 \l 3082 </w:instrText>
          </w:r>
          <w:r w:rsidR="00CA283D" w:rsidRPr="00311044">
            <w:rPr>
              <w:rFonts w:cs="Times New Roman"/>
              <w:color w:val="000000" w:themeColor="text1"/>
            </w:rPr>
            <w:fldChar w:fldCharType="separate"/>
          </w:r>
          <w:r w:rsidR="00A475CC" w:rsidRPr="00311044">
            <w:rPr>
              <w:rFonts w:cs="Times New Roman"/>
              <w:noProof/>
              <w:color w:val="000000" w:themeColor="text1"/>
              <w:lang w:val="es-ES"/>
            </w:rPr>
            <w:t xml:space="preserve"> (Tribunal Supremo S. d., 2016)</w:t>
          </w:r>
          <w:r w:rsidR="00CA283D" w:rsidRPr="00311044">
            <w:rPr>
              <w:rFonts w:cs="Times New Roman"/>
              <w:color w:val="000000" w:themeColor="text1"/>
            </w:rPr>
            <w:fldChar w:fldCharType="end"/>
          </w:r>
        </w:sdtContent>
      </w:sdt>
      <w:r w:rsidR="00CA283D" w:rsidRPr="00311044">
        <w:rPr>
          <w:rFonts w:cs="Times New Roman"/>
          <w:color w:val="000000" w:themeColor="text1"/>
        </w:rPr>
        <w:t>.</w:t>
      </w:r>
    </w:p>
    <w:p w14:paraId="01A9E021" w14:textId="77777777" w:rsidR="005B625F" w:rsidRPr="00311044" w:rsidRDefault="005B625F" w:rsidP="008A4D4E">
      <w:pPr>
        <w:ind w:firstLine="0"/>
        <w:jc w:val="both"/>
        <w:rPr>
          <w:rFonts w:cs="Times New Roman"/>
          <w:color w:val="000000" w:themeColor="text1"/>
        </w:rPr>
      </w:pPr>
    </w:p>
    <w:p w14:paraId="6C5C37F0" w14:textId="60877EB9" w:rsidR="00206917" w:rsidRPr="00311044" w:rsidRDefault="009E488F" w:rsidP="009E488F">
      <w:pPr>
        <w:pStyle w:val="Ttulo3"/>
        <w:rPr>
          <w:rFonts w:cs="Times New Roman"/>
          <w:iCs/>
        </w:rPr>
      </w:pPr>
      <w:bookmarkStart w:id="21" w:name="_Toc175664370"/>
      <w:r w:rsidRPr="00311044">
        <w:rPr>
          <w:rFonts w:cs="Times New Roman"/>
        </w:rPr>
        <w:t xml:space="preserve">5.3.1. </w:t>
      </w:r>
      <w:r w:rsidR="006E7C48" w:rsidRPr="00311044">
        <w:rPr>
          <w:rFonts w:cs="Times New Roman"/>
        </w:rPr>
        <w:t>La vecindad civil</w:t>
      </w:r>
      <w:r w:rsidR="005B625F" w:rsidRPr="00311044">
        <w:rPr>
          <w:rFonts w:cs="Times New Roman"/>
        </w:rPr>
        <w:t>.</w:t>
      </w:r>
      <w:bookmarkEnd w:id="21"/>
    </w:p>
    <w:p w14:paraId="4AF8E438" w14:textId="65B315DC" w:rsidR="00CB609F" w:rsidRPr="00311044" w:rsidRDefault="00223614" w:rsidP="008A4D4E">
      <w:pPr>
        <w:ind w:firstLine="0"/>
        <w:jc w:val="both"/>
        <w:rPr>
          <w:rFonts w:eastAsia="Times New Roman" w:cs="Times New Roman"/>
          <w:color w:val="000000" w:themeColor="text1"/>
          <w:kern w:val="0"/>
          <w:lang w:eastAsia="es-MX"/>
          <w14:ligatures w14:val="none"/>
        </w:rPr>
      </w:pPr>
      <w:r w:rsidRPr="00311044">
        <w:rPr>
          <w:rFonts w:eastAsia="Times New Roman" w:cs="Times New Roman"/>
          <w:color w:val="000000" w:themeColor="text1"/>
          <w:kern w:val="0"/>
          <w:lang w:eastAsia="es-MX"/>
          <w14:ligatures w14:val="none"/>
        </w:rPr>
        <w:t xml:space="preserve">El </w:t>
      </w:r>
      <w:r w:rsidR="00CB609F" w:rsidRPr="00311044">
        <w:rPr>
          <w:rFonts w:eastAsia="Times New Roman" w:cs="Times New Roman"/>
          <w:color w:val="000000" w:themeColor="text1"/>
          <w:kern w:val="0"/>
          <w:lang w:eastAsia="es-MX"/>
          <w14:ligatures w14:val="none"/>
        </w:rPr>
        <w:t xml:space="preserve">Estatuto de Autonomía de las Islas Baleares, establece que ostentan la condición política de ciudadanos de la Comunidad Autónoma los españoles que, tengan vecindad administrativa en </w:t>
      </w:r>
      <w:r w:rsidR="00CB609F" w:rsidRPr="00311044">
        <w:rPr>
          <w:rFonts w:eastAsia="Times New Roman" w:cs="Times New Roman"/>
          <w:color w:val="000000" w:themeColor="text1"/>
          <w:kern w:val="0"/>
          <w:lang w:eastAsia="es-MX"/>
          <w14:ligatures w14:val="none"/>
        </w:rPr>
        <w:lastRenderedPageBreak/>
        <w:t>cualquiera de los municipios de las islas Baleares. Añadiendo que "Los extranjeros que, teniendo vecindad en cualquiera de los municipios de las islas Baleares</w:t>
      </w:r>
      <w:r w:rsidR="0085437C" w:rsidRPr="00311044">
        <w:rPr>
          <w:rFonts w:eastAsia="Times New Roman" w:cs="Times New Roman"/>
          <w:color w:val="000000" w:themeColor="text1"/>
          <w:kern w:val="0"/>
          <w:lang w:eastAsia="es-MX"/>
          <w14:ligatures w14:val="none"/>
        </w:rPr>
        <w:t xml:space="preserve"> y</w:t>
      </w:r>
      <w:r w:rsidR="00CB609F" w:rsidRPr="00311044">
        <w:rPr>
          <w:rFonts w:eastAsia="Times New Roman" w:cs="Times New Roman"/>
          <w:color w:val="000000" w:themeColor="text1"/>
          <w:kern w:val="0"/>
          <w:lang w:eastAsia="es-MX"/>
          <w14:ligatures w14:val="none"/>
        </w:rPr>
        <w:t xml:space="preserve"> adquieran la nacionalidad española quedarían sujetos al derecho civil especial de las islas Baleares mientras mantengan esta vecindad y </w:t>
      </w:r>
      <w:r w:rsidR="0085437C" w:rsidRPr="00311044">
        <w:rPr>
          <w:rFonts w:eastAsia="Times New Roman" w:cs="Times New Roman"/>
          <w:color w:val="000000" w:themeColor="text1"/>
          <w:kern w:val="0"/>
          <w:lang w:eastAsia="es-MX"/>
          <w14:ligatures w14:val="none"/>
        </w:rPr>
        <w:t>no</w:t>
      </w:r>
      <w:r w:rsidR="00CB609F" w:rsidRPr="00311044">
        <w:rPr>
          <w:rFonts w:eastAsia="Times New Roman" w:cs="Times New Roman"/>
          <w:color w:val="000000" w:themeColor="text1"/>
          <w:kern w:val="0"/>
          <w:lang w:eastAsia="es-MX"/>
          <w14:ligatures w14:val="none"/>
        </w:rPr>
        <w:t xml:space="preserve"> manifiesten su voluntad en sentido contrario</w:t>
      </w:r>
      <w:r w:rsidRPr="00311044">
        <w:rPr>
          <w:rFonts w:eastAsia="Times New Roman" w:cs="Times New Roman"/>
          <w:color w:val="000000" w:themeColor="text1"/>
          <w:kern w:val="0"/>
          <w:lang w:eastAsia="es-MX"/>
          <w14:ligatures w14:val="none"/>
        </w:rPr>
        <w:t xml:space="preserve">” </w:t>
      </w:r>
      <w:sdt>
        <w:sdtPr>
          <w:rPr>
            <w:rFonts w:eastAsia="Times New Roman" w:cs="Times New Roman"/>
            <w:color w:val="000000" w:themeColor="text1"/>
            <w:kern w:val="0"/>
            <w:lang w:eastAsia="es-MX"/>
            <w14:ligatures w14:val="none"/>
          </w:rPr>
          <w:id w:val="-1736150272"/>
          <w:citation/>
        </w:sdtPr>
        <w:sdtContent>
          <w:r w:rsidRPr="00311044">
            <w:rPr>
              <w:rFonts w:eastAsia="Times New Roman" w:cs="Times New Roman"/>
              <w:color w:val="000000" w:themeColor="text1"/>
              <w:kern w:val="0"/>
              <w:lang w:eastAsia="es-MX"/>
              <w14:ligatures w14:val="none"/>
            </w:rPr>
            <w:fldChar w:fldCharType="begin"/>
          </w:r>
          <w:r w:rsidRPr="00311044">
            <w:rPr>
              <w:rFonts w:eastAsia="Times New Roman" w:cs="Times New Roman"/>
              <w:color w:val="000000" w:themeColor="text1"/>
              <w:kern w:val="0"/>
              <w:lang w:val="es-ES" w:eastAsia="es-MX"/>
              <w14:ligatures w14:val="none"/>
            </w:rPr>
            <w:instrText xml:space="preserve">CITATION Coc85 \p 10 \l 3082 </w:instrText>
          </w:r>
          <w:r w:rsidRPr="00311044">
            <w:rPr>
              <w:rFonts w:eastAsia="Times New Roman" w:cs="Times New Roman"/>
              <w:color w:val="000000" w:themeColor="text1"/>
              <w:kern w:val="0"/>
              <w:lang w:eastAsia="es-MX"/>
              <w14:ligatures w14:val="none"/>
            </w:rPr>
            <w:fldChar w:fldCharType="separate"/>
          </w:r>
          <w:r w:rsidR="00A475CC" w:rsidRPr="00311044">
            <w:rPr>
              <w:rFonts w:eastAsia="Times New Roman" w:cs="Times New Roman"/>
              <w:noProof/>
              <w:color w:val="000000" w:themeColor="text1"/>
              <w:kern w:val="0"/>
              <w:lang w:val="es-ES" w:eastAsia="es-MX"/>
              <w14:ligatures w14:val="none"/>
            </w:rPr>
            <w:t>(Coca Payeras, 1985, pág. 10)</w:t>
          </w:r>
          <w:r w:rsidRPr="00311044">
            <w:rPr>
              <w:rFonts w:eastAsia="Times New Roman" w:cs="Times New Roman"/>
              <w:color w:val="000000" w:themeColor="text1"/>
              <w:kern w:val="0"/>
              <w:lang w:eastAsia="es-MX"/>
              <w14:ligatures w14:val="none"/>
            </w:rPr>
            <w:fldChar w:fldCharType="end"/>
          </w:r>
        </w:sdtContent>
      </w:sdt>
      <w:r w:rsidR="00CB609F" w:rsidRPr="00311044">
        <w:rPr>
          <w:rFonts w:eastAsia="Times New Roman" w:cs="Times New Roman"/>
          <w:color w:val="000000" w:themeColor="text1"/>
          <w:kern w:val="0"/>
          <w:lang w:eastAsia="es-MX"/>
          <w14:ligatures w14:val="none"/>
        </w:rPr>
        <w:t xml:space="preserve">. </w:t>
      </w:r>
    </w:p>
    <w:p w14:paraId="41BAB7B5" w14:textId="77777777" w:rsidR="00F2556F" w:rsidRPr="00311044" w:rsidRDefault="00F2556F" w:rsidP="008A4D4E">
      <w:pPr>
        <w:ind w:firstLine="0"/>
        <w:jc w:val="both"/>
        <w:rPr>
          <w:rFonts w:eastAsia="Times New Roman" w:cs="Times New Roman"/>
          <w:color w:val="000000" w:themeColor="text1"/>
          <w:kern w:val="0"/>
          <w:lang w:eastAsia="es-MX"/>
          <w14:ligatures w14:val="none"/>
        </w:rPr>
      </w:pPr>
    </w:p>
    <w:p w14:paraId="49582404" w14:textId="23928084" w:rsidR="00CB609F" w:rsidRPr="00311044" w:rsidRDefault="00CB609F" w:rsidP="008A4D4E">
      <w:pPr>
        <w:ind w:firstLine="0"/>
        <w:jc w:val="both"/>
        <w:rPr>
          <w:rFonts w:eastAsia="Times New Roman" w:cs="Times New Roman"/>
          <w:color w:val="000000" w:themeColor="text1"/>
          <w:kern w:val="0"/>
          <w:lang w:eastAsia="es-MX"/>
          <w14:ligatures w14:val="none"/>
        </w:rPr>
      </w:pPr>
      <w:r w:rsidRPr="00311044">
        <w:rPr>
          <w:rFonts w:eastAsia="Times New Roman" w:cs="Times New Roman"/>
          <w:color w:val="000000" w:themeColor="text1"/>
          <w:kern w:val="0"/>
          <w:lang w:eastAsia="es-MX"/>
          <w14:ligatures w14:val="none"/>
        </w:rPr>
        <w:t>Por su parte, las normas y disposiciones de la Comunidad Autónoma de las Islas Baleares tienen eficacia territorial</w:t>
      </w:r>
      <w:r w:rsidR="0085437C" w:rsidRPr="00311044">
        <w:rPr>
          <w:rFonts w:eastAsia="Times New Roman" w:cs="Times New Roman"/>
          <w:color w:val="000000" w:themeColor="text1"/>
          <w:kern w:val="0"/>
          <w:lang w:eastAsia="es-MX"/>
          <w14:ligatures w14:val="none"/>
        </w:rPr>
        <w:t>, cuando establecen que l</w:t>
      </w:r>
      <w:r w:rsidRPr="00311044">
        <w:rPr>
          <w:rFonts w:eastAsia="Times New Roman" w:cs="Times New Roman"/>
          <w:color w:val="000000" w:themeColor="text1"/>
          <w:kern w:val="0"/>
          <w:lang w:eastAsia="es-MX"/>
          <w14:ligatures w14:val="none"/>
        </w:rPr>
        <w:t>a sujeci</w:t>
      </w:r>
      <w:r w:rsidR="0085437C" w:rsidRPr="00311044">
        <w:rPr>
          <w:rFonts w:eastAsia="Times New Roman" w:cs="Times New Roman"/>
          <w:color w:val="000000" w:themeColor="text1"/>
          <w:kern w:val="0"/>
          <w:lang w:eastAsia="es-MX"/>
          <w14:ligatures w14:val="none"/>
        </w:rPr>
        <w:t>ó</w:t>
      </w:r>
      <w:r w:rsidRPr="00311044">
        <w:rPr>
          <w:rFonts w:eastAsia="Times New Roman" w:cs="Times New Roman"/>
          <w:color w:val="000000" w:themeColor="text1"/>
          <w:kern w:val="0"/>
          <w:lang w:eastAsia="es-MX"/>
          <w14:ligatures w14:val="none"/>
        </w:rPr>
        <w:t>n al derecho civil común</w:t>
      </w:r>
      <w:r w:rsidR="0085437C" w:rsidRPr="00311044">
        <w:rPr>
          <w:rFonts w:eastAsia="Times New Roman" w:cs="Times New Roman"/>
          <w:color w:val="000000" w:themeColor="text1"/>
          <w:kern w:val="0"/>
          <w:lang w:eastAsia="es-MX"/>
          <w14:ligatures w14:val="none"/>
        </w:rPr>
        <w:t xml:space="preserve"> </w:t>
      </w:r>
      <w:r w:rsidRPr="00311044">
        <w:rPr>
          <w:rFonts w:eastAsia="Times New Roman" w:cs="Times New Roman"/>
          <w:color w:val="000000" w:themeColor="text1"/>
          <w:kern w:val="0"/>
          <w:lang w:eastAsia="es-MX"/>
          <w14:ligatures w14:val="none"/>
        </w:rPr>
        <w:t>o foral se determina por la vecindad civil.</w:t>
      </w:r>
    </w:p>
    <w:p w14:paraId="6702E97D" w14:textId="77777777" w:rsidR="00F2556F" w:rsidRPr="00311044" w:rsidRDefault="00F2556F" w:rsidP="008A4D4E">
      <w:pPr>
        <w:ind w:firstLine="0"/>
        <w:jc w:val="both"/>
        <w:rPr>
          <w:rFonts w:eastAsia="Times New Roman" w:cs="Times New Roman"/>
          <w:color w:val="000000" w:themeColor="text1"/>
          <w:kern w:val="0"/>
          <w:lang w:eastAsia="es-MX"/>
          <w14:ligatures w14:val="none"/>
        </w:rPr>
      </w:pPr>
    </w:p>
    <w:p w14:paraId="0477ABE3" w14:textId="5AD4165C" w:rsidR="00206917" w:rsidRPr="00311044" w:rsidRDefault="00206917" w:rsidP="008A4D4E">
      <w:pPr>
        <w:ind w:firstLine="0"/>
        <w:jc w:val="both"/>
        <w:rPr>
          <w:rFonts w:eastAsia="Times New Roman" w:cs="Times New Roman"/>
          <w:color w:val="000000" w:themeColor="text1"/>
          <w:kern w:val="0"/>
          <w:lang w:eastAsia="es-MX"/>
          <w14:ligatures w14:val="none"/>
        </w:rPr>
      </w:pPr>
      <w:r w:rsidRPr="00311044">
        <w:rPr>
          <w:rFonts w:eastAsia="Times New Roman" w:cs="Times New Roman"/>
          <w:color w:val="000000" w:themeColor="text1"/>
          <w:kern w:val="0"/>
          <w:lang w:eastAsia="es-MX"/>
          <w14:ligatures w14:val="none"/>
        </w:rPr>
        <w:t>El problema radicaba en que</w:t>
      </w:r>
      <w:r w:rsidR="00CB609F" w:rsidRPr="00311044">
        <w:rPr>
          <w:rFonts w:eastAsia="Times New Roman" w:cs="Times New Roman"/>
          <w:color w:val="000000" w:themeColor="text1"/>
          <w:kern w:val="0"/>
          <w:lang w:eastAsia="es-MX"/>
          <w14:ligatures w14:val="none"/>
        </w:rPr>
        <w:t xml:space="preserve"> </w:t>
      </w:r>
      <w:r w:rsidRPr="00311044">
        <w:rPr>
          <w:rFonts w:eastAsia="Times New Roman" w:cs="Times New Roman"/>
          <w:color w:val="000000" w:themeColor="text1"/>
          <w:kern w:val="0"/>
          <w:lang w:eastAsia="es-MX"/>
          <w14:ligatures w14:val="none"/>
        </w:rPr>
        <w:t>la normativa especial de Baleares y supletoriamente el derecho común,</w:t>
      </w:r>
      <w:r w:rsidR="00CB609F" w:rsidRPr="00311044">
        <w:rPr>
          <w:rFonts w:eastAsia="Times New Roman" w:cs="Times New Roman"/>
          <w:color w:val="000000" w:themeColor="text1"/>
          <w:kern w:val="0"/>
          <w:lang w:eastAsia="es-MX"/>
          <w14:ligatures w14:val="none"/>
        </w:rPr>
        <w:t xml:space="preserve"> utiliza</w:t>
      </w:r>
      <w:r w:rsidRPr="00311044">
        <w:rPr>
          <w:rFonts w:eastAsia="Times New Roman" w:cs="Times New Roman"/>
          <w:color w:val="000000" w:themeColor="text1"/>
          <w:kern w:val="0"/>
          <w:lang w:eastAsia="es-MX"/>
          <w14:ligatures w14:val="none"/>
        </w:rPr>
        <w:t xml:space="preserve">n </w:t>
      </w:r>
      <w:r w:rsidR="00CB609F" w:rsidRPr="00311044">
        <w:rPr>
          <w:rFonts w:eastAsia="Times New Roman" w:cs="Times New Roman"/>
          <w:color w:val="000000" w:themeColor="text1"/>
          <w:kern w:val="0"/>
          <w:lang w:eastAsia="es-MX"/>
          <w14:ligatures w14:val="none"/>
        </w:rPr>
        <w:t>dos conceptos jurídicos</w:t>
      </w:r>
      <w:r w:rsidRPr="00311044">
        <w:rPr>
          <w:rFonts w:eastAsia="Times New Roman" w:cs="Times New Roman"/>
          <w:color w:val="000000" w:themeColor="text1"/>
          <w:kern w:val="0"/>
          <w:lang w:eastAsia="es-MX"/>
          <w14:ligatures w14:val="none"/>
        </w:rPr>
        <w:t xml:space="preserve"> diferentes para establecer la aplicabilidad de la ley, por un lado,</w:t>
      </w:r>
      <w:r w:rsidR="00CB609F" w:rsidRPr="00311044">
        <w:rPr>
          <w:rFonts w:eastAsia="Times New Roman" w:cs="Times New Roman"/>
          <w:color w:val="000000" w:themeColor="text1"/>
          <w:kern w:val="0"/>
          <w:lang w:eastAsia="es-MX"/>
          <w14:ligatures w14:val="none"/>
        </w:rPr>
        <w:t xml:space="preserve"> la vecindad administrativa</w:t>
      </w:r>
      <w:r w:rsidRPr="00311044">
        <w:rPr>
          <w:rFonts w:eastAsia="Times New Roman" w:cs="Times New Roman"/>
          <w:color w:val="000000" w:themeColor="text1"/>
          <w:kern w:val="0"/>
          <w:lang w:eastAsia="es-MX"/>
          <w14:ligatures w14:val="none"/>
        </w:rPr>
        <w:t xml:space="preserve">, </w:t>
      </w:r>
      <w:r w:rsidR="00204380" w:rsidRPr="00311044">
        <w:rPr>
          <w:rFonts w:eastAsia="Times New Roman" w:cs="Times New Roman"/>
          <w:color w:val="000000" w:themeColor="text1"/>
          <w:kern w:val="0"/>
          <w:lang w:eastAsia="es-MX"/>
          <w14:ligatures w14:val="none"/>
        </w:rPr>
        <w:t xml:space="preserve">y </w:t>
      </w:r>
      <w:r w:rsidRPr="00311044">
        <w:rPr>
          <w:rFonts w:eastAsia="Times New Roman" w:cs="Times New Roman"/>
          <w:color w:val="000000" w:themeColor="text1"/>
          <w:kern w:val="0"/>
          <w:lang w:eastAsia="es-MX"/>
          <w14:ligatures w14:val="none"/>
        </w:rPr>
        <w:t xml:space="preserve">por el otro, </w:t>
      </w:r>
      <w:r w:rsidR="00CB609F" w:rsidRPr="00311044">
        <w:rPr>
          <w:rFonts w:eastAsia="Times New Roman" w:cs="Times New Roman"/>
          <w:color w:val="000000" w:themeColor="text1"/>
          <w:kern w:val="0"/>
          <w:lang w:eastAsia="es-MX"/>
          <w14:ligatures w14:val="none"/>
        </w:rPr>
        <w:t xml:space="preserve"> la vecindad civil. </w:t>
      </w:r>
    </w:p>
    <w:p w14:paraId="59963816" w14:textId="77777777" w:rsidR="00206917" w:rsidRPr="00311044" w:rsidRDefault="00206917" w:rsidP="008A4D4E">
      <w:pPr>
        <w:ind w:firstLine="0"/>
        <w:jc w:val="both"/>
        <w:rPr>
          <w:rFonts w:eastAsia="Times New Roman" w:cs="Times New Roman"/>
          <w:color w:val="000000" w:themeColor="text1"/>
          <w:kern w:val="0"/>
          <w:lang w:eastAsia="es-MX"/>
          <w14:ligatures w14:val="none"/>
        </w:rPr>
      </w:pPr>
    </w:p>
    <w:p w14:paraId="72EEF8C0" w14:textId="2E084D62" w:rsidR="00CB609F" w:rsidRPr="00311044" w:rsidRDefault="00CB609F" w:rsidP="008A4D4E">
      <w:pPr>
        <w:ind w:firstLine="0"/>
        <w:jc w:val="both"/>
        <w:rPr>
          <w:rFonts w:eastAsia="Times New Roman" w:cs="Times New Roman"/>
          <w:color w:val="000000" w:themeColor="text1"/>
          <w:kern w:val="0"/>
          <w:lang w:eastAsia="es-MX"/>
          <w14:ligatures w14:val="none"/>
        </w:rPr>
      </w:pPr>
      <w:r w:rsidRPr="00311044">
        <w:rPr>
          <w:rFonts w:eastAsia="Times New Roman" w:cs="Times New Roman"/>
          <w:color w:val="000000" w:themeColor="text1"/>
          <w:kern w:val="0"/>
          <w:lang w:eastAsia="es-MX"/>
          <w14:ligatures w14:val="none"/>
        </w:rPr>
        <w:t xml:space="preserve">El </w:t>
      </w:r>
      <w:r w:rsidR="00206917" w:rsidRPr="00311044">
        <w:rPr>
          <w:rFonts w:eastAsia="Times New Roman" w:cs="Times New Roman"/>
          <w:color w:val="000000" w:themeColor="text1"/>
          <w:kern w:val="0"/>
          <w:lang w:eastAsia="es-MX"/>
          <w14:ligatures w14:val="none"/>
        </w:rPr>
        <w:t xml:space="preserve">art. 14 CC establece que tienen vecindad civil en territorio de derecho común, o en uno de los de derecho foral, los nacidos de padres que tengan tal vecindad. Y el </w:t>
      </w:r>
      <w:r w:rsidRPr="00311044">
        <w:rPr>
          <w:rFonts w:eastAsia="Times New Roman" w:cs="Times New Roman"/>
          <w:color w:val="000000" w:themeColor="text1"/>
          <w:kern w:val="0"/>
          <w:lang w:eastAsia="es-MX"/>
          <w14:ligatures w14:val="none"/>
        </w:rPr>
        <w:t>art. 44 de la Ley de Régimen Local</w:t>
      </w:r>
      <w:r w:rsidR="00557855" w:rsidRPr="00311044">
        <w:rPr>
          <w:rFonts w:eastAsia="Times New Roman" w:cs="Times New Roman"/>
          <w:color w:val="000000" w:themeColor="text1"/>
          <w:kern w:val="0"/>
          <w:lang w:eastAsia="es-MX"/>
          <w14:ligatures w14:val="none"/>
        </w:rPr>
        <w:t xml:space="preserve">, </w:t>
      </w:r>
      <w:r w:rsidR="00206917" w:rsidRPr="00311044">
        <w:rPr>
          <w:rFonts w:eastAsia="Times New Roman" w:cs="Times New Roman"/>
          <w:color w:val="000000" w:themeColor="text1"/>
          <w:kern w:val="0"/>
          <w:lang w:eastAsia="es-MX"/>
          <w14:ligatures w14:val="none"/>
        </w:rPr>
        <w:t>a su vez, nos dice que s</w:t>
      </w:r>
      <w:r w:rsidRPr="00311044">
        <w:rPr>
          <w:rFonts w:eastAsia="Times New Roman" w:cs="Times New Roman"/>
          <w:color w:val="000000" w:themeColor="text1"/>
          <w:kern w:val="0"/>
          <w:lang w:eastAsia="es-MX"/>
          <w14:ligatures w14:val="none"/>
        </w:rPr>
        <w:t xml:space="preserve">on vecinos los españoles mayores de edad o emancipados que residan habitualmente y estén inscritos con este carácter en el padrón municipal. </w:t>
      </w:r>
    </w:p>
    <w:p w14:paraId="090340FD" w14:textId="77777777" w:rsidR="00F2556F" w:rsidRPr="00311044" w:rsidRDefault="00F2556F" w:rsidP="008A4D4E">
      <w:pPr>
        <w:ind w:firstLine="0"/>
        <w:jc w:val="both"/>
        <w:rPr>
          <w:rFonts w:eastAsia="Times New Roman" w:cs="Times New Roman"/>
          <w:color w:val="000000" w:themeColor="text1"/>
          <w:kern w:val="0"/>
          <w:lang w:eastAsia="es-MX"/>
          <w14:ligatures w14:val="none"/>
        </w:rPr>
      </w:pPr>
    </w:p>
    <w:p w14:paraId="38D0B9B1" w14:textId="77777777" w:rsidR="00F2556F" w:rsidRPr="00311044" w:rsidRDefault="00F2556F" w:rsidP="008A4D4E">
      <w:pPr>
        <w:ind w:firstLine="0"/>
        <w:jc w:val="both"/>
        <w:rPr>
          <w:rFonts w:eastAsia="Times New Roman" w:cs="Times New Roman"/>
          <w:color w:val="000000" w:themeColor="text1"/>
          <w:kern w:val="0"/>
          <w:lang w:eastAsia="es-MX"/>
          <w14:ligatures w14:val="none"/>
        </w:rPr>
      </w:pPr>
    </w:p>
    <w:p w14:paraId="0B438241" w14:textId="6383A94B" w:rsidR="00CB609F" w:rsidRPr="00311044" w:rsidRDefault="0085437C" w:rsidP="008A4D4E">
      <w:pPr>
        <w:ind w:firstLine="0"/>
        <w:jc w:val="both"/>
        <w:rPr>
          <w:rFonts w:eastAsia="Times New Roman" w:cs="Times New Roman"/>
          <w:color w:val="000000" w:themeColor="text1"/>
          <w:kern w:val="0"/>
          <w:lang w:eastAsia="es-MX"/>
          <w14:ligatures w14:val="none"/>
        </w:rPr>
      </w:pPr>
      <w:r w:rsidRPr="00311044">
        <w:rPr>
          <w:rFonts w:eastAsia="Times New Roman" w:cs="Times New Roman"/>
          <w:color w:val="000000" w:themeColor="text1"/>
          <w:kern w:val="0"/>
          <w:lang w:eastAsia="es-MX"/>
          <w14:ligatures w14:val="none"/>
        </w:rPr>
        <w:t>Asimismo, existen contradicciones sustanciales dentro de la normativa, ya que e</w:t>
      </w:r>
      <w:r w:rsidR="00CB609F" w:rsidRPr="00311044">
        <w:rPr>
          <w:rFonts w:eastAsia="Times New Roman" w:cs="Times New Roman"/>
          <w:color w:val="000000" w:themeColor="text1"/>
          <w:kern w:val="0"/>
          <w:lang w:eastAsia="es-MX"/>
          <w14:ligatures w14:val="none"/>
        </w:rPr>
        <w:t xml:space="preserve">l art. 6°, 2 </w:t>
      </w:r>
      <w:r w:rsidRPr="00311044">
        <w:rPr>
          <w:rFonts w:eastAsia="Times New Roman" w:cs="Times New Roman"/>
          <w:color w:val="000000" w:themeColor="text1"/>
          <w:kern w:val="0"/>
          <w:lang w:eastAsia="es-MX"/>
          <w14:ligatures w14:val="none"/>
        </w:rPr>
        <w:t xml:space="preserve">del </w:t>
      </w:r>
      <w:r w:rsidR="00204380" w:rsidRPr="00311044">
        <w:rPr>
          <w:rFonts w:eastAsia="Times New Roman" w:cs="Times New Roman"/>
          <w:color w:val="000000" w:themeColor="text1"/>
          <w:kern w:val="0"/>
          <w:lang w:eastAsia="es-MX"/>
          <w14:ligatures w14:val="none"/>
        </w:rPr>
        <w:t xml:space="preserve"> Estatuto de Autonomía de las Islas Baleares (EAI</w:t>
      </w:r>
      <w:r w:rsidR="00CB609F" w:rsidRPr="00311044">
        <w:rPr>
          <w:rFonts w:eastAsia="Times New Roman" w:cs="Times New Roman"/>
          <w:color w:val="000000" w:themeColor="text1"/>
          <w:kern w:val="0"/>
          <w:lang w:eastAsia="es-MX"/>
          <w14:ligatures w14:val="none"/>
        </w:rPr>
        <w:t>B</w:t>
      </w:r>
      <w:r w:rsidR="00204380" w:rsidRPr="00311044">
        <w:rPr>
          <w:rFonts w:eastAsia="Times New Roman" w:cs="Times New Roman"/>
          <w:color w:val="000000" w:themeColor="text1"/>
          <w:kern w:val="0"/>
          <w:lang w:eastAsia="es-MX"/>
          <w14:ligatures w14:val="none"/>
        </w:rPr>
        <w:t>)</w:t>
      </w:r>
      <w:r w:rsidR="00CB609F" w:rsidRPr="00311044">
        <w:rPr>
          <w:rFonts w:eastAsia="Times New Roman" w:cs="Times New Roman"/>
          <w:color w:val="000000" w:themeColor="text1"/>
          <w:kern w:val="0"/>
          <w:lang w:eastAsia="es-MX"/>
          <w14:ligatures w14:val="none"/>
        </w:rPr>
        <w:t xml:space="preserve">, </w:t>
      </w:r>
      <w:r w:rsidRPr="00311044">
        <w:rPr>
          <w:rFonts w:eastAsia="Times New Roman" w:cs="Times New Roman"/>
          <w:color w:val="000000" w:themeColor="text1"/>
          <w:kern w:val="0"/>
          <w:lang w:eastAsia="es-MX"/>
          <w14:ligatures w14:val="none"/>
        </w:rPr>
        <w:t xml:space="preserve">establece en su inicio: </w:t>
      </w:r>
      <w:r w:rsidR="00CB609F" w:rsidRPr="00311044">
        <w:rPr>
          <w:rFonts w:eastAsia="Times New Roman" w:cs="Times New Roman"/>
          <w:color w:val="000000" w:themeColor="text1"/>
          <w:kern w:val="0"/>
          <w:lang w:eastAsia="es-MX"/>
          <w14:ligatures w14:val="none"/>
        </w:rPr>
        <w:t xml:space="preserve">"Los extranjeros que, teniendo vecindad en cualquiera de los municipios de las islas Baleares...", está afirmando algo </w:t>
      </w:r>
      <w:r w:rsidR="00CB609F" w:rsidRPr="00311044">
        <w:rPr>
          <w:rFonts w:eastAsia="Times New Roman" w:cs="Times New Roman"/>
          <w:color w:val="000000" w:themeColor="text1"/>
          <w:kern w:val="0"/>
          <w:lang w:eastAsia="es-MX"/>
          <w14:ligatures w14:val="none"/>
        </w:rPr>
        <w:lastRenderedPageBreak/>
        <w:t xml:space="preserve">imposible ya que el art. 44 </w:t>
      </w:r>
      <w:r w:rsidRPr="00311044">
        <w:rPr>
          <w:rFonts w:eastAsia="Times New Roman" w:cs="Times New Roman"/>
          <w:color w:val="000000" w:themeColor="text1"/>
          <w:kern w:val="0"/>
          <w:lang w:eastAsia="es-MX"/>
          <w14:ligatures w14:val="none"/>
        </w:rPr>
        <w:t xml:space="preserve">de la </w:t>
      </w:r>
      <w:r w:rsidR="00CB609F" w:rsidRPr="00311044">
        <w:rPr>
          <w:rFonts w:eastAsia="Times New Roman" w:cs="Times New Roman"/>
          <w:color w:val="000000" w:themeColor="text1"/>
          <w:kern w:val="0"/>
          <w:lang w:eastAsia="es-MX"/>
          <w14:ligatures w14:val="none"/>
        </w:rPr>
        <w:t>LRL establece que "Serán vecinos los españoles mayores de edad o emancipados</w:t>
      </w:r>
      <w:r w:rsidRPr="00311044">
        <w:rPr>
          <w:rFonts w:eastAsia="Times New Roman" w:cs="Times New Roman"/>
          <w:color w:val="000000" w:themeColor="text1"/>
          <w:kern w:val="0"/>
          <w:lang w:eastAsia="es-MX"/>
          <w14:ligatures w14:val="none"/>
        </w:rPr>
        <w:t xml:space="preserve">. Por lo que se podría afirmar </w:t>
      </w:r>
      <w:r w:rsidR="00CB609F" w:rsidRPr="00311044">
        <w:rPr>
          <w:rFonts w:eastAsia="Times New Roman" w:cs="Times New Roman"/>
          <w:color w:val="000000" w:themeColor="text1"/>
          <w:kern w:val="0"/>
          <w:lang w:eastAsia="es-MX"/>
          <w14:ligatures w14:val="none"/>
        </w:rPr>
        <w:t>que un extranjero no puede ostentar la vecindad civil.</w:t>
      </w:r>
    </w:p>
    <w:p w14:paraId="4C715235" w14:textId="77777777" w:rsidR="00F2556F" w:rsidRPr="00311044" w:rsidRDefault="00F2556F" w:rsidP="008A4D4E">
      <w:pPr>
        <w:ind w:firstLine="0"/>
        <w:jc w:val="both"/>
        <w:rPr>
          <w:rFonts w:eastAsia="Times New Roman" w:cs="Times New Roman"/>
          <w:color w:val="000000" w:themeColor="text1"/>
          <w:kern w:val="0"/>
          <w:lang w:eastAsia="es-MX"/>
          <w14:ligatures w14:val="none"/>
        </w:rPr>
      </w:pPr>
    </w:p>
    <w:p w14:paraId="62EA9AE8" w14:textId="4D1BAF9E" w:rsidR="00F2556F" w:rsidRPr="00311044" w:rsidRDefault="00CB609F" w:rsidP="008A4D4E">
      <w:pPr>
        <w:ind w:firstLine="0"/>
        <w:jc w:val="both"/>
        <w:rPr>
          <w:rFonts w:eastAsia="Times New Roman" w:cs="Times New Roman"/>
          <w:color w:val="000000" w:themeColor="text1"/>
          <w:kern w:val="0"/>
          <w:lang w:eastAsia="es-MX"/>
          <w14:ligatures w14:val="none"/>
        </w:rPr>
      </w:pPr>
      <w:r w:rsidRPr="00311044">
        <w:rPr>
          <w:rFonts w:eastAsia="Times New Roman" w:cs="Times New Roman"/>
          <w:color w:val="000000" w:themeColor="text1"/>
          <w:kern w:val="0"/>
          <w:lang w:eastAsia="es-MX"/>
          <w14:ligatures w14:val="none"/>
        </w:rPr>
        <w:t xml:space="preserve">El español naturalizado (extranjero que adquiere nacionalidad española) podría obtener la vecindad administrativa a partir del momento mismo de la nacionalización, en razón de que los seis meses que se exigen como período mínimo de residencia en el art. 53.1 LRL pueden ser anteriores. </w:t>
      </w:r>
      <w:r w:rsidR="0085437C" w:rsidRPr="00311044">
        <w:rPr>
          <w:rFonts w:eastAsia="Times New Roman" w:cs="Times New Roman"/>
          <w:color w:val="000000" w:themeColor="text1"/>
          <w:kern w:val="0"/>
          <w:lang w:eastAsia="es-MX"/>
          <w14:ligatures w14:val="none"/>
        </w:rPr>
        <w:t xml:space="preserve">Por lo que, si un extranjero al año de residir en Mallorca, obtuviere la nacionalidad española, automáticamente obtendría la vecindad civil. </w:t>
      </w:r>
    </w:p>
    <w:p w14:paraId="6E0CB693" w14:textId="77777777" w:rsidR="00223614" w:rsidRPr="00311044" w:rsidRDefault="00223614" w:rsidP="008A4D4E">
      <w:pPr>
        <w:ind w:firstLine="0"/>
        <w:jc w:val="both"/>
        <w:rPr>
          <w:rFonts w:eastAsia="Times New Roman" w:cs="Times New Roman"/>
          <w:color w:val="000000" w:themeColor="text1"/>
          <w:kern w:val="0"/>
          <w:lang w:eastAsia="es-MX"/>
          <w14:ligatures w14:val="none"/>
        </w:rPr>
      </w:pPr>
    </w:p>
    <w:p w14:paraId="72D8EFF5" w14:textId="2CFB8084" w:rsidR="00CB609F" w:rsidRPr="00311044" w:rsidRDefault="00CB609F" w:rsidP="008A4D4E">
      <w:pPr>
        <w:ind w:firstLine="0"/>
        <w:jc w:val="both"/>
        <w:rPr>
          <w:rFonts w:eastAsia="Times New Roman" w:cs="Times New Roman"/>
          <w:color w:val="000000" w:themeColor="text1"/>
          <w:kern w:val="0"/>
          <w:lang w:eastAsia="es-MX"/>
          <w14:ligatures w14:val="none"/>
        </w:rPr>
      </w:pPr>
      <w:r w:rsidRPr="00311044">
        <w:rPr>
          <w:rFonts w:eastAsia="Times New Roman" w:cs="Times New Roman"/>
          <w:color w:val="000000" w:themeColor="text1"/>
          <w:kern w:val="0"/>
          <w:lang w:eastAsia="es-MX"/>
          <w14:ligatures w14:val="none"/>
        </w:rPr>
        <w:t>El extranjero nacionalizado con vecindad administrativa queda sujeto al derecho civil balear "mientras mantenga esta vecindad", por lo que</w:t>
      </w:r>
      <w:r w:rsidR="00204380" w:rsidRPr="00311044">
        <w:rPr>
          <w:rFonts w:eastAsia="Times New Roman" w:cs="Times New Roman"/>
          <w:color w:val="000000" w:themeColor="text1"/>
          <w:kern w:val="0"/>
          <w:lang w:eastAsia="es-MX"/>
          <w14:ligatures w14:val="none"/>
        </w:rPr>
        <w:t>,</w:t>
      </w:r>
      <w:r w:rsidRPr="00311044">
        <w:rPr>
          <w:rFonts w:eastAsia="Times New Roman" w:cs="Times New Roman"/>
          <w:color w:val="000000" w:themeColor="text1"/>
          <w:kern w:val="0"/>
          <w:lang w:eastAsia="es-MX"/>
          <w14:ligatures w14:val="none"/>
        </w:rPr>
        <w:t xml:space="preserve"> </w:t>
      </w:r>
      <w:r w:rsidR="0085437C" w:rsidRPr="00311044">
        <w:rPr>
          <w:rFonts w:eastAsia="Times New Roman" w:cs="Times New Roman"/>
          <w:color w:val="000000" w:themeColor="text1"/>
          <w:kern w:val="0"/>
          <w:lang w:eastAsia="es-MX"/>
          <w14:ligatures w14:val="none"/>
        </w:rPr>
        <w:t>si se mudara de</w:t>
      </w:r>
      <w:r w:rsidRPr="00311044">
        <w:rPr>
          <w:rFonts w:eastAsia="Times New Roman" w:cs="Times New Roman"/>
          <w:color w:val="000000" w:themeColor="text1"/>
          <w:kern w:val="0"/>
          <w:lang w:eastAsia="es-MX"/>
          <w14:ligatures w14:val="none"/>
        </w:rPr>
        <w:t xml:space="preserve"> las islas</w:t>
      </w:r>
      <w:r w:rsidR="0085437C" w:rsidRPr="00311044">
        <w:rPr>
          <w:rFonts w:eastAsia="Times New Roman" w:cs="Times New Roman"/>
          <w:color w:val="000000" w:themeColor="text1"/>
          <w:kern w:val="0"/>
          <w:lang w:eastAsia="es-MX"/>
          <w14:ligatures w14:val="none"/>
        </w:rPr>
        <w:t xml:space="preserve"> a otra comunidad</w:t>
      </w:r>
      <w:r w:rsidRPr="00311044">
        <w:rPr>
          <w:rFonts w:eastAsia="Times New Roman" w:cs="Times New Roman"/>
          <w:color w:val="000000" w:themeColor="text1"/>
          <w:kern w:val="0"/>
          <w:lang w:eastAsia="es-MX"/>
          <w14:ligatures w14:val="none"/>
        </w:rPr>
        <w:t>, dejará de estar sometido a ese ordenamiento civil</w:t>
      </w:r>
      <w:sdt>
        <w:sdtPr>
          <w:rPr>
            <w:rFonts w:eastAsia="Times New Roman" w:cs="Times New Roman"/>
            <w:color w:val="000000" w:themeColor="text1"/>
            <w:kern w:val="0"/>
            <w:lang w:eastAsia="es-MX"/>
            <w14:ligatures w14:val="none"/>
          </w:rPr>
          <w:id w:val="-1567640553"/>
          <w:citation/>
        </w:sdtPr>
        <w:sdtContent>
          <w:r w:rsidR="00223614" w:rsidRPr="00311044">
            <w:rPr>
              <w:rFonts w:eastAsia="Times New Roman" w:cs="Times New Roman"/>
              <w:color w:val="000000" w:themeColor="text1"/>
              <w:kern w:val="0"/>
              <w:lang w:eastAsia="es-MX"/>
              <w14:ligatures w14:val="none"/>
            </w:rPr>
            <w:fldChar w:fldCharType="begin"/>
          </w:r>
          <w:r w:rsidR="00223614" w:rsidRPr="00311044">
            <w:rPr>
              <w:rFonts w:eastAsia="Times New Roman" w:cs="Times New Roman"/>
              <w:color w:val="000000" w:themeColor="text1"/>
              <w:kern w:val="0"/>
              <w:lang w:val="es-ES" w:eastAsia="es-MX"/>
              <w14:ligatures w14:val="none"/>
            </w:rPr>
            <w:instrText xml:space="preserve"> CITATION Coc85 \l 3082 </w:instrText>
          </w:r>
          <w:r w:rsidR="00223614" w:rsidRPr="00311044">
            <w:rPr>
              <w:rFonts w:eastAsia="Times New Roman" w:cs="Times New Roman"/>
              <w:color w:val="000000" w:themeColor="text1"/>
              <w:kern w:val="0"/>
              <w:lang w:eastAsia="es-MX"/>
              <w14:ligatures w14:val="none"/>
            </w:rPr>
            <w:fldChar w:fldCharType="separate"/>
          </w:r>
          <w:r w:rsidR="00A475CC" w:rsidRPr="00311044">
            <w:rPr>
              <w:rFonts w:eastAsia="Times New Roman" w:cs="Times New Roman"/>
              <w:noProof/>
              <w:color w:val="000000" w:themeColor="text1"/>
              <w:kern w:val="0"/>
              <w:lang w:val="es-ES" w:eastAsia="es-MX"/>
              <w14:ligatures w14:val="none"/>
            </w:rPr>
            <w:t xml:space="preserve"> (Coca Payeras, 1985)</w:t>
          </w:r>
          <w:r w:rsidR="00223614" w:rsidRPr="00311044">
            <w:rPr>
              <w:rFonts w:eastAsia="Times New Roman" w:cs="Times New Roman"/>
              <w:color w:val="000000" w:themeColor="text1"/>
              <w:kern w:val="0"/>
              <w:lang w:eastAsia="es-MX"/>
              <w14:ligatures w14:val="none"/>
            </w:rPr>
            <w:fldChar w:fldCharType="end"/>
          </w:r>
        </w:sdtContent>
      </w:sdt>
      <w:r w:rsidR="00223614" w:rsidRPr="00311044">
        <w:rPr>
          <w:rFonts w:eastAsia="Times New Roman" w:cs="Times New Roman"/>
          <w:color w:val="000000" w:themeColor="text1"/>
          <w:kern w:val="0"/>
          <w:lang w:eastAsia="es-MX"/>
          <w14:ligatures w14:val="none"/>
        </w:rPr>
        <w:t>.</w:t>
      </w:r>
    </w:p>
    <w:p w14:paraId="55C44CBC" w14:textId="77777777" w:rsidR="00F2556F" w:rsidRPr="00311044" w:rsidRDefault="00F2556F" w:rsidP="008A4D4E">
      <w:pPr>
        <w:ind w:firstLine="0"/>
        <w:jc w:val="both"/>
        <w:rPr>
          <w:rFonts w:eastAsia="Times New Roman" w:cs="Times New Roman"/>
          <w:color w:val="000000" w:themeColor="text1"/>
          <w:kern w:val="0"/>
          <w:lang w:eastAsia="es-MX"/>
          <w14:ligatures w14:val="none"/>
        </w:rPr>
      </w:pPr>
    </w:p>
    <w:p w14:paraId="4AB21D93" w14:textId="16433B89" w:rsidR="00206917" w:rsidRPr="00311044" w:rsidRDefault="00CB609F" w:rsidP="008A4D4E">
      <w:pPr>
        <w:ind w:firstLine="0"/>
        <w:jc w:val="both"/>
        <w:rPr>
          <w:rFonts w:cs="Times New Roman"/>
          <w:color w:val="000000" w:themeColor="text1"/>
        </w:rPr>
      </w:pPr>
      <w:r w:rsidRPr="00311044">
        <w:rPr>
          <w:rFonts w:cs="Times New Roman"/>
          <w:color w:val="000000" w:themeColor="text1"/>
        </w:rPr>
        <w:t>El Derecho civil balear se rige por el principio de territorialidad lo que significaría, que  aquel que ostente la vecindad civil balear, estará sujeto al derecho civil foral de dicha comunidad autonómica</w:t>
      </w:r>
      <w:r w:rsidR="00206917" w:rsidRPr="00311044">
        <w:rPr>
          <w:rFonts w:cs="Times New Roman"/>
          <w:color w:val="000000" w:themeColor="text1"/>
        </w:rPr>
        <w:t xml:space="preserve">, </w:t>
      </w:r>
      <w:r w:rsidRPr="00311044">
        <w:rPr>
          <w:rFonts w:cs="Times New Roman"/>
          <w:color w:val="000000" w:themeColor="text1"/>
        </w:rPr>
        <w:t>observa</w:t>
      </w:r>
      <w:r w:rsidR="00206917" w:rsidRPr="00311044">
        <w:rPr>
          <w:rFonts w:cs="Times New Roman"/>
          <w:color w:val="000000" w:themeColor="text1"/>
        </w:rPr>
        <w:t>ndo</w:t>
      </w:r>
      <w:r w:rsidRPr="00311044">
        <w:rPr>
          <w:rFonts w:cs="Times New Roman"/>
          <w:color w:val="000000" w:themeColor="text1"/>
        </w:rPr>
        <w:t xml:space="preserve"> la vecindad civil del causante</w:t>
      </w:r>
      <w:r w:rsidR="00206917" w:rsidRPr="00311044">
        <w:rPr>
          <w:rFonts w:cs="Times New Roman"/>
          <w:color w:val="000000" w:themeColor="text1"/>
        </w:rPr>
        <w:t xml:space="preserve"> sin importar la vecindad de sus descendientes, como lo hemos visto anteriormente</w:t>
      </w:r>
      <w:r w:rsidRPr="00311044">
        <w:rPr>
          <w:rFonts w:cs="Times New Roman"/>
          <w:color w:val="000000" w:themeColor="text1"/>
        </w:rPr>
        <w:t xml:space="preserve">. </w:t>
      </w:r>
    </w:p>
    <w:p w14:paraId="3FC86D0A" w14:textId="77777777" w:rsidR="00206917" w:rsidRPr="00311044" w:rsidRDefault="00206917" w:rsidP="008A4D4E">
      <w:pPr>
        <w:ind w:firstLine="0"/>
        <w:jc w:val="both"/>
        <w:rPr>
          <w:rFonts w:cs="Times New Roman"/>
          <w:color w:val="000000" w:themeColor="text1"/>
        </w:rPr>
      </w:pPr>
    </w:p>
    <w:p w14:paraId="25949814" w14:textId="7472C7DC" w:rsidR="00AD042B" w:rsidRPr="00311044" w:rsidRDefault="009E488F" w:rsidP="009E488F">
      <w:pPr>
        <w:pStyle w:val="Ttulo3"/>
        <w:rPr>
          <w:rFonts w:cs="Times New Roman"/>
          <w:iCs/>
        </w:rPr>
      </w:pPr>
      <w:bookmarkStart w:id="22" w:name="_Toc175664371"/>
      <w:r w:rsidRPr="00311044">
        <w:rPr>
          <w:rFonts w:cs="Times New Roman"/>
        </w:rPr>
        <w:t xml:space="preserve">5.3.2. </w:t>
      </w:r>
      <w:r w:rsidR="00D30B20" w:rsidRPr="00311044">
        <w:rPr>
          <w:rFonts w:cs="Times New Roman"/>
        </w:rPr>
        <w:t>Particularidades Impositivas.</w:t>
      </w:r>
      <w:bookmarkEnd w:id="22"/>
    </w:p>
    <w:p w14:paraId="70611B48" w14:textId="6EBA51A7" w:rsidR="00DE0E2D" w:rsidRPr="00311044" w:rsidRDefault="00541FB9" w:rsidP="008A4D4E">
      <w:pPr>
        <w:ind w:firstLine="0"/>
        <w:jc w:val="both"/>
        <w:rPr>
          <w:rFonts w:cs="Times New Roman"/>
          <w:color w:val="000000" w:themeColor="text1"/>
        </w:rPr>
      </w:pPr>
      <w:r w:rsidRPr="00311044">
        <w:rPr>
          <w:rFonts w:cs="Times New Roman"/>
          <w:color w:val="000000" w:themeColor="text1"/>
        </w:rPr>
        <w:t>La Definición Balear</w:t>
      </w:r>
      <w:r w:rsidR="00DE0E2D" w:rsidRPr="00311044">
        <w:rPr>
          <w:rFonts w:cs="Times New Roman"/>
          <w:color w:val="000000" w:themeColor="text1"/>
        </w:rPr>
        <w:t xml:space="preserve"> representó hasta hace poco, un gran atractivo fiscal que supone, tanto  para el definido (donatario), como para el definidor (donante). Y digo hasta hace poco, porque, como lo veremos enseguida, la legislación fue adaptada para evitar la defraudación fiscal. </w:t>
      </w:r>
    </w:p>
    <w:p w14:paraId="702C8858" w14:textId="77777777" w:rsidR="00F2556F" w:rsidRPr="00311044" w:rsidRDefault="00F2556F" w:rsidP="008A4D4E">
      <w:pPr>
        <w:ind w:firstLine="0"/>
        <w:jc w:val="both"/>
        <w:rPr>
          <w:rFonts w:cs="Times New Roman"/>
          <w:color w:val="000000" w:themeColor="text1"/>
        </w:rPr>
      </w:pPr>
    </w:p>
    <w:p w14:paraId="4FCC54E7" w14:textId="7198AA49" w:rsidR="0085437C" w:rsidRPr="00311044" w:rsidRDefault="00AD042B" w:rsidP="008A4D4E">
      <w:pPr>
        <w:ind w:firstLine="0"/>
        <w:jc w:val="both"/>
        <w:rPr>
          <w:rFonts w:cs="Times New Roman"/>
          <w:color w:val="000000" w:themeColor="text1"/>
        </w:rPr>
      </w:pPr>
      <w:r w:rsidRPr="00311044">
        <w:rPr>
          <w:rFonts w:cs="Times New Roman"/>
          <w:color w:val="000000" w:themeColor="text1"/>
        </w:rPr>
        <w:lastRenderedPageBreak/>
        <w:t xml:space="preserve">La </w:t>
      </w:r>
      <w:r w:rsidR="00510848" w:rsidRPr="00311044">
        <w:rPr>
          <w:rFonts w:cs="Times New Roman"/>
          <w:color w:val="000000" w:themeColor="text1"/>
        </w:rPr>
        <w:t xml:space="preserve">Ley 22/2006, de 19 de diciembre, de reforma del impuesto sobre sucesiones y donaciones, </w:t>
      </w:r>
      <w:r w:rsidRPr="00311044">
        <w:rPr>
          <w:rFonts w:cs="Times New Roman"/>
          <w:color w:val="000000" w:themeColor="text1"/>
        </w:rPr>
        <w:t xml:space="preserve"> enumera los pactos regulados en la Compilación </w:t>
      </w:r>
      <w:r w:rsidR="00DE0E2D" w:rsidRPr="00311044">
        <w:rPr>
          <w:rFonts w:cs="Times New Roman"/>
          <w:color w:val="000000" w:themeColor="text1"/>
        </w:rPr>
        <w:t>B</w:t>
      </w:r>
      <w:r w:rsidRPr="00311044">
        <w:rPr>
          <w:rFonts w:cs="Times New Roman"/>
          <w:color w:val="000000" w:themeColor="text1"/>
        </w:rPr>
        <w:t>alear a los</w:t>
      </w:r>
      <w:r w:rsidR="0085437C" w:rsidRPr="00311044">
        <w:rPr>
          <w:rFonts w:cs="Times New Roman"/>
          <w:color w:val="000000" w:themeColor="text1"/>
        </w:rPr>
        <w:t xml:space="preserve"> </w:t>
      </w:r>
      <w:r w:rsidRPr="00311044">
        <w:rPr>
          <w:rFonts w:cs="Times New Roman"/>
          <w:color w:val="000000" w:themeColor="text1"/>
        </w:rPr>
        <w:t>que atribuye la condición de “título sucesorio”, lo que significa, que</w:t>
      </w:r>
      <w:r w:rsidR="00DE0E2D" w:rsidRPr="00311044">
        <w:rPr>
          <w:rFonts w:cs="Times New Roman"/>
          <w:color w:val="000000" w:themeColor="text1"/>
        </w:rPr>
        <w:t xml:space="preserve"> el contribuyente, </w:t>
      </w:r>
      <w:r w:rsidRPr="00311044">
        <w:rPr>
          <w:rFonts w:cs="Times New Roman"/>
          <w:color w:val="000000" w:themeColor="text1"/>
        </w:rPr>
        <w:t xml:space="preserve">tendrá </w:t>
      </w:r>
      <w:r w:rsidR="00DE0E2D" w:rsidRPr="00311044">
        <w:rPr>
          <w:rFonts w:cs="Times New Roman"/>
          <w:color w:val="000000" w:themeColor="text1"/>
        </w:rPr>
        <w:t xml:space="preserve">que pagar </w:t>
      </w:r>
      <w:r w:rsidRPr="00311044">
        <w:rPr>
          <w:rFonts w:cs="Times New Roman"/>
          <w:color w:val="000000" w:themeColor="text1"/>
        </w:rPr>
        <w:t xml:space="preserve">la misma cuota tributaria que una sucesión por fallecimiento del causante. </w:t>
      </w:r>
    </w:p>
    <w:p w14:paraId="0689BF5E" w14:textId="77777777" w:rsidR="00F2556F" w:rsidRPr="00311044" w:rsidRDefault="00F2556F" w:rsidP="008A4D4E">
      <w:pPr>
        <w:ind w:firstLine="0"/>
        <w:jc w:val="both"/>
        <w:rPr>
          <w:rFonts w:cs="Times New Roman"/>
          <w:color w:val="000000" w:themeColor="text1"/>
        </w:rPr>
      </w:pPr>
    </w:p>
    <w:p w14:paraId="5B8845F7" w14:textId="76D8C693" w:rsidR="00557855" w:rsidRPr="00311044" w:rsidRDefault="00AD042B" w:rsidP="008A4D4E">
      <w:pPr>
        <w:ind w:firstLine="0"/>
        <w:jc w:val="both"/>
        <w:rPr>
          <w:rFonts w:cs="Times New Roman"/>
          <w:color w:val="000000" w:themeColor="text1"/>
          <w:u w:val="single"/>
        </w:rPr>
      </w:pPr>
      <w:r w:rsidRPr="00311044">
        <w:rPr>
          <w:rFonts w:cs="Times New Roman"/>
          <w:color w:val="000000" w:themeColor="text1"/>
        </w:rPr>
        <w:t>Todo esto tiene que ver con la STS 252/2016</w:t>
      </w:r>
      <w:r w:rsidR="00557855" w:rsidRPr="00311044">
        <w:rPr>
          <w:rFonts w:cs="Times New Roman"/>
          <w:color w:val="000000" w:themeColor="text1"/>
        </w:rPr>
        <w:t xml:space="preserve"> sobre</w:t>
      </w:r>
      <w:r w:rsidR="00510848" w:rsidRPr="00311044">
        <w:rPr>
          <w:rFonts w:cs="Times New Roman"/>
          <w:color w:val="000000" w:themeColor="text1"/>
        </w:rPr>
        <w:t xml:space="preserve"> R</w:t>
      </w:r>
      <w:r w:rsidR="00557855" w:rsidRPr="00311044">
        <w:rPr>
          <w:rFonts w:cs="Times New Roman"/>
          <w:color w:val="000000" w:themeColor="text1"/>
        </w:rPr>
        <w:t xml:space="preserve">ecurso de </w:t>
      </w:r>
      <w:r w:rsidR="00510848" w:rsidRPr="00311044">
        <w:rPr>
          <w:rFonts w:cs="Times New Roman"/>
          <w:color w:val="000000" w:themeColor="text1"/>
        </w:rPr>
        <w:t xml:space="preserve"> C</w:t>
      </w:r>
      <w:r w:rsidR="00557855" w:rsidRPr="00311044">
        <w:rPr>
          <w:rFonts w:cs="Times New Roman"/>
          <w:color w:val="000000" w:themeColor="text1"/>
        </w:rPr>
        <w:t>asación en</w:t>
      </w:r>
      <w:r w:rsidR="00510848" w:rsidRPr="00311044">
        <w:rPr>
          <w:rFonts w:cs="Times New Roman"/>
          <w:color w:val="000000" w:themeColor="text1"/>
        </w:rPr>
        <w:t xml:space="preserve"> I</w:t>
      </w:r>
      <w:r w:rsidR="00557855" w:rsidRPr="00311044">
        <w:rPr>
          <w:rFonts w:cs="Times New Roman"/>
          <w:color w:val="000000" w:themeColor="text1"/>
        </w:rPr>
        <w:t>nterés de la</w:t>
      </w:r>
      <w:r w:rsidR="00510848" w:rsidRPr="00311044">
        <w:rPr>
          <w:rFonts w:cs="Times New Roman"/>
          <w:color w:val="000000" w:themeColor="text1"/>
        </w:rPr>
        <w:t xml:space="preserve"> L</w:t>
      </w:r>
      <w:r w:rsidR="00557855" w:rsidRPr="00311044">
        <w:rPr>
          <w:rFonts w:cs="Times New Roman"/>
          <w:color w:val="000000" w:themeColor="text1"/>
        </w:rPr>
        <w:t xml:space="preserve">ey </w:t>
      </w:r>
      <w:r w:rsidR="00510848" w:rsidRPr="00311044">
        <w:rPr>
          <w:rFonts w:cs="Times New Roman"/>
          <w:color w:val="000000" w:themeColor="text1"/>
        </w:rPr>
        <w:t>N</w:t>
      </w:r>
      <w:r w:rsidR="00557855" w:rsidRPr="00311044">
        <w:rPr>
          <w:rFonts w:cs="Times New Roman"/>
          <w:color w:val="000000" w:themeColor="text1"/>
        </w:rPr>
        <w:t>º</w:t>
      </w:r>
      <w:r w:rsidR="00510848" w:rsidRPr="00311044">
        <w:rPr>
          <w:rFonts w:cs="Times New Roman"/>
          <w:color w:val="000000" w:themeColor="text1"/>
        </w:rPr>
        <w:t>325/2015</w:t>
      </w:r>
      <w:r w:rsidR="00557855" w:rsidRPr="00311044">
        <w:rPr>
          <w:rFonts w:cs="Times New Roman"/>
          <w:color w:val="000000" w:themeColor="text1"/>
        </w:rPr>
        <w:t xml:space="preserve"> ante el </w:t>
      </w:r>
      <w:r w:rsidR="00510848" w:rsidRPr="00311044">
        <w:rPr>
          <w:rFonts w:cs="Times New Roman"/>
          <w:color w:val="000000" w:themeColor="text1"/>
        </w:rPr>
        <w:t>TRIBUNAL SUPREMO. SALA DE LO CONTENCIOSO</w:t>
      </w:r>
      <w:r w:rsidR="009E488F" w:rsidRPr="00311044">
        <w:rPr>
          <w:rFonts w:cs="Times New Roman"/>
          <w:color w:val="000000" w:themeColor="text1"/>
        </w:rPr>
        <w:t>-</w:t>
      </w:r>
      <w:r w:rsidR="00510848" w:rsidRPr="00311044">
        <w:rPr>
          <w:rFonts w:cs="Times New Roman"/>
          <w:color w:val="000000" w:themeColor="text1"/>
        </w:rPr>
        <w:t xml:space="preserve">ADMINISTRATIVO SECCIÓN: SEGUNDA  </w:t>
      </w:r>
      <w:r w:rsidRPr="00311044">
        <w:rPr>
          <w:rFonts w:cs="Times New Roman"/>
          <w:color w:val="000000" w:themeColor="text1"/>
        </w:rPr>
        <w:t xml:space="preserve">en la que un contribuyente gallego realizó un pacto sucesorio, sin liquidar IRPF, amparándose en la exención prevista en el </w:t>
      </w:r>
      <w:r w:rsidRPr="00311044">
        <w:rPr>
          <w:rFonts w:cs="Times New Roman"/>
          <w:color w:val="000000" w:themeColor="text1"/>
          <w:u w:val="single"/>
        </w:rPr>
        <w:t>artículo 33.3 b) LIRPF.</w:t>
      </w:r>
    </w:p>
    <w:p w14:paraId="6E1CF314" w14:textId="1B5E04F9" w:rsidR="00DE0E2D" w:rsidRPr="00311044" w:rsidRDefault="00510848" w:rsidP="008A4D4E">
      <w:pPr>
        <w:ind w:firstLine="0"/>
        <w:jc w:val="both"/>
        <w:rPr>
          <w:rFonts w:cs="Times New Roman"/>
          <w:color w:val="000000" w:themeColor="text1"/>
          <w:u w:val="single"/>
        </w:rPr>
      </w:pPr>
      <w:r w:rsidRPr="00311044">
        <w:rPr>
          <w:rFonts w:cs="Times New Roman"/>
          <w:color w:val="000000" w:themeColor="text1"/>
        </w:rPr>
        <w:t>D</w:t>
      </w:r>
      <w:r w:rsidR="00204380" w:rsidRPr="00311044">
        <w:rPr>
          <w:rFonts w:cs="Times New Roman"/>
          <w:color w:val="000000" w:themeColor="text1"/>
        </w:rPr>
        <w:t xml:space="preserve">espués </w:t>
      </w:r>
      <w:r w:rsidR="00AD042B" w:rsidRPr="00311044">
        <w:rPr>
          <w:rFonts w:cs="Times New Roman"/>
          <w:color w:val="000000" w:themeColor="text1"/>
        </w:rPr>
        <w:t>de una larga disputa, el TS entendió que el pacto sucesorio es de naturaleza “mortis causa”; y esto es así porque: En la donación normal el donatario obtiene lo donado con la aceptación únicamente, en cambio, en los pactos sucesorios se realiza un sacrificio como contrapartida, una renuncia irrevocable a la condición de legitimario.  Y los sujetos tienen la condición de heredero y causante.</w:t>
      </w:r>
      <w:sdt>
        <w:sdtPr>
          <w:rPr>
            <w:rFonts w:cs="Times New Roman"/>
            <w:color w:val="000000" w:themeColor="text1"/>
          </w:rPr>
          <w:id w:val="-2125986909"/>
          <w:citation/>
        </w:sdtPr>
        <w:sdtContent>
          <w:r w:rsidR="00DE0E2D" w:rsidRPr="00311044">
            <w:rPr>
              <w:rFonts w:cs="Times New Roman"/>
              <w:color w:val="000000" w:themeColor="text1"/>
            </w:rPr>
            <w:fldChar w:fldCharType="begin"/>
          </w:r>
          <w:r w:rsidR="00DE0E2D" w:rsidRPr="00311044">
            <w:rPr>
              <w:rFonts w:cs="Times New Roman"/>
              <w:color w:val="000000" w:themeColor="text1"/>
              <w:lang w:val="es-ES"/>
            </w:rPr>
            <w:instrText xml:space="preserve"> CITATION Ant24 \l 3082 </w:instrText>
          </w:r>
          <w:r w:rsidR="00DE0E2D" w:rsidRPr="00311044">
            <w:rPr>
              <w:rFonts w:cs="Times New Roman"/>
              <w:color w:val="000000" w:themeColor="text1"/>
            </w:rPr>
            <w:fldChar w:fldCharType="separate"/>
          </w:r>
          <w:r w:rsidR="00A475CC" w:rsidRPr="00311044">
            <w:rPr>
              <w:rFonts w:cs="Times New Roman"/>
              <w:noProof/>
              <w:color w:val="000000" w:themeColor="text1"/>
              <w:lang w:val="es-ES"/>
            </w:rPr>
            <w:t xml:space="preserve"> (Palou, 2024)</w:t>
          </w:r>
          <w:r w:rsidR="00DE0E2D" w:rsidRPr="00311044">
            <w:rPr>
              <w:rFonts w:cs="Times New Roman"/>
              <w:color w:val="000000" w:themeColor="text1"/>
            </w:rPr>
            <w:fldChar w:fldCharType="end"/>
          </w:r>
        </w:sdtContent>
      </w:sdt>
      <w:r w:rsidR="00DE0E2D" w:rsidRPr="00311044">
        <w:rPr>
          <w:rFonts w:cs="Times New Roman"/>
          <w:color w:val="000000" w:themeColor="text1"/>
        </w:rPr>
        <w:t>.</w:t>
      </w:r>
      <w:r w:rsidR="000037B5" w:rsidRPr="00311044">
        <w:rPr>
          <w:rFonts w:cs="Times New Roman"/>
          <w:noProof/>
          <w:color w:val="000000" w:themeColor="text1"/>
          <w:lang w:val="es-ES"/>
        </w:rPr>
        <w:t xml:space="preserve"> </w:t>
      </w:r>
    </w:p>
    <w:p w14:paraId="6DF35D7B" w14:textId="77777777" w:rsidR="00DE0E2D" w:rsidRPr="00311044" w:rsidRDefault="00DE0E2D" w:rsidP="008A4D4E">
      <w:pPr>
        <w:ind w:firstLine="0"/>
        <w:jc w:val="both"/>
        <w:rPr>
          <w:rFonts w:cs="Times New Roman"/>
          <w:color w:val="000000" w:themeColor="text1"/>
        </w:rPr>
      </w:pPr>
    </w:p>
    <w:p w14:paraId="6E0358EA" w14:textId="474B6E3E" w:rsidR="00206917" w:rsidRPr="00311044" w:rsidRDefault="00206917" w:rsidP="008A4D4E">
      <w:pPr>
        <w:ind w:firstLine="0"/>
        <w:jc w:val="both"/>
        <w:rPr>
          <w:rFonts w:cs="Times New Roman"/>
          <w:color w:val="000000" w:themeColor="text1"/>
        </w:rPr>
      </w:pPr>
      <w:r w:rsidRPr="00311044">
        <w:rPr>
          <w:rFonts w:cs="Times New Roman"/>
          <w:color w:val="000000" w:themeColor="text1"/>
        </w:rPr>
        <w:t>El tribunal explicó que la naturaleza jurídica de estas figuras legales no se ve afectada por el hecho de que el patrimonio se transfiera antes del fallecimiento, lo que implicaba que los sujetos intervinientes en este tipo de figura jurídica estaban no sujetos al Impuesto sobre la Renta de las Personas Físicas</w:t>
      </w:r>
      <w:r w:rsidR="005F2439" w:rsidRPr="00311044">
        <w:rPr>
          <w:rFonts w:cs="Times New Roman"/>
          <w:color w:val="000000" w:themeColor="text1"/>
        </w:rPr>
        <w:t xml:space="preserve"> cuando en el</w:t>
      </w:r>
      <w:r w:rsidRPr="00311044">
        <w:rPr>
          <w:rFonts w:cs="Times New Roman"/>
          <w:color w:val="000000" w:themeColor="text1"/>
        </w:rPr>
        <w:t xml:space="preserve"> </w:t>
      </w:r>
      <w:r w:rsidR="005F2439" w:rsidRPr="00311044">
        <w:rPr>
          <w:rFonts w:cs="Times New Roman"/>
          <w:color w:val="000000" w:themeColor="text1"/>
        </w:rPr>
        <w:t xml:space="preserve">Art. 33.3 de LIRPF expresa que… “Se estimará que no existe ganancia o pérdida patrimonial en los siguientes supuestos: …b) Con ocasión de transmisiones lucrativas por causa de muerte del contribuyente.” </w:t>
      </w:r>
      <w:r w:rsidRPr="00311044">
        <w:rPr>
          <w:rFonts w:cs="Times New Roman"/>
          <w:color w:val="000000" w:themeColor="text1"/>
        </w:rPr>
        <w:t xml:space="preserve">Esta opinión fue posteriormente adoptada por el </w:t>
      </w:r>
      <w:r w:rsidR="000037B5" w:rsidRPr="00311044">
        <w:rPr>
          <w:rFonts w:cs="Times New Roman"/>
          <w:color w:val="000000" w:themeColor="text1"/>
        </w:rPr>
        <w:t>Tribunal Económico Administrativo Central (</w:t>
      </w:r>
      <w:r w:rsidRPr="00311044">
        <w:rPr>
          <w:rFonts w:cs="Times New Roman"/>
          <w:color w:val="000000" w:themeColor="text1"/>
        </w:rPr>
        <w:t>TEAC</w:t>
      </w:r>
      <w:r w:rsidR="000037B5" w:rsidRPr="00311044">
        <w:rPr>
          <w:rFonts w:cs="Times New Roman"/>
          <w:color w:val="000000" w:themeColor="text1"/>
        </w:rPr>
        <w:t>)</w:t>
      </w:r>
      <w:r w:rsidRPr="00311044">
        <w:rPr>
          <w:rFonts w:cs="Times New Roman"/>
          <w:color w:val="000000" w:themeColor="text1"/>
        </w:rPr>
        <w:t xml:space="preserve"> y por la Dirección General de Tributos a través de consultas vinculantes.</w:t>
      </w:r>
    </w:p>
    <w:p w14:paraId="42D44850" w14:textId="77777777" w:rsidR="00F2556F" w:rsidRPr="00311044" w:rsidRDefault="00F2556F" w:rsidP="008A4D4E">
      <w:pPr>
        <w:ind w:firstLine="0"/>
        <w:jc w:val="both"/>
        <w:rPr>
          <w:rFonts w:cs="Times New Roman"/>
          <w:color w:val="000000" w:themeColor="text1"/>
        </w:rPr>
      </w:pPr>
    </w:p>
    <w:p w14:paraId="7C5A6839" w14:textId="2AFB3E0E" w:rsidR="00DE0E2D" w:rsidRPr="00311044" w:rsidRDefault="00AD042B" w:rsidP="008A4D4E">
      <w:pPr>
        <w:ind w:firstLine="0"/>
        <w:jc w:val="both"/>
        <w:rPr>
          <w:rFonts w:cs="Times New Roman"/>
          <w:color w:val="000000" w:themeColor="text1"/>
        </w:rPr>
      </w:pPr>
      <w:r w:rsidRPr="00311044">
        <w:rPr>
          <w:rFonts w:cs="Times New Roman"/>
          <w:color w:val="000000" w:themeColor="text1"/>
        </w:rPr>
        <w:t>En consecuencia de lo antes expuesto, el tribunal sostiene que de acuerdo con el artículo 3 de la LISD, será de aplicación la exención de IRPF, por la cual, no se presume existencia de ganancia o pérdida patrimonial “Con ocasión de transmisiones lucrativas por causa de muerte del contribuyente”. A partir de allí, estos pactos sucesorios adquieren un atractivo fiscal que lo vuelve muy popular, pudiendo el donante eximirse de tributar por una ganancia patrimonial en IRPF.</w:t>
      </w:r>
    </w:p>
    <w:p w14:paraId="1E22E7BE" w14:textId="77777777" w:rsidR="00DE0E2D" w:rsidRPr="00311044" w:rsidRDefault="00DE0E2D" w:rsidP="008A4D4E">
      <w:pPr>
        <w:ind w:firstLine="0"/>
        <w:jc w:val="both"/>
        <w:rPr>
          <w:rFonts w:cs="Times New Roman"/>
          <w:color w:val="000000" w:themeColor="text1"/>
        </w:rPr>
      </w:pPr>
    </w:p>
    <w:p w14:paraId="097036AA" w14:textId="512D5D71" w:rsidR="00F2556F" w:rsidRPr="00311044" w:rsidRDefault="00AD042B" w:rsidP="008A4D4E">
      <w:pPr>
        <w:ind w:firstLine="0"/>
        <w:jc w:val="both"/>
        <w:rPr>
          <w:rFonts w:cs="Times New Roman"/>
          <w:color w:val="000000" w:themeColor="text1"/>
        </w:rPr>
      </w:pPr>
      <w:r w:rsidRPr="00311044">
        <w:rPr>
          <w:rFonts w:cs="Times New Roman"/>
          <w:color w:val="000000" w:themeColor="text1"/>
        </w:rPr>
        <w:t xml:space="preserve"> Todo esto, generó dos efectos no planeados por la justicia:</w:t>
      </w:r>
    </w:p>
    <w:p w14:paraId="7D53D0DE" w14:textId="77777777" w:rsidR="005B625F" w:rsidRPr="00311044" w:rsidRDefault="005B625F" w:rsidP="008A4D4E">
      <w:pPr>
        <w:ind w:firstLine="0"/>
        <w:jc w:val="both"/>
        <w:rPr>
          <w:rFonts w:cs="Times New Roman"/>
          <w:color w:val="000000" w:themeColor="text1"/>
        </w:rPr>
      </w:pPr>
    </w:p>
    <w:p w14:paraId="740173E8" w14:textId="705F33C3" w:rsidR="00AD042B" w:rsidRPr="00311044" w:rsidRDefault="00AD042B" w:rsidP="008A4D4E">
      <w:pPr>
        <w:ind w:firstLine="0"/>
        <w:jc w:val="both"/>
        <w:rPr>
          <w:rFonts w:cs="Times New Roman"/>
          <w:color w:val="000000" w:themeColor="text1"/>
        </w:rPr>
      </w:pPr>
      <w:r w:rsidRPr="00311044">
        <w:rPr>
          <w:rFonts w:cs="Times New Roman"/>
          <w:color w:val="000000" w:themeColor="text1"/>
        </w:rPr>
        <w:t xml:space="preserve"> La </w:t>
      </w:r>
      <w:r w:rsidR="00F67B5A" w:rsidRPr="00311044">
        <w:rPr>
          <w:rFonts w:cs="Times New Roman"/>
          <w:color w:val="000000" w:themeColor="text1"/>
        </w:rPr>
        <w:t>Ley de Impuestos sobre Sucesiones y Donaciones</w:t>
      </w:r>
      <w:r w:rsidRPr="00311044">
        <w:rPr>
          <w:rFonts w:cs="Times New Roman"/>
          <w:color w:val="000000" w:themeColor="text1"/>
        </w:rPr>
        <w:t xml:space="preserve"> no </w:t>
      </w:r>
      <w:r w:rsidR="00DE0E2D" w:rsidRPr="00311044">
        <w:rPr>
          <w:rFonts w:cs="Times New Roman"/>
          <w:color w:val="000000" w:themeColor="text1"/>
        </w:rPr>
        <w:t>contemplaba,</w:t>
      </w:r>
      <w:r w:rsidRPr="00311044">
        <w:rPr>
          <w:rFonts w:cs="Times New Roman"/>
          <w:color w:val="000000" w:themeColor="text1"/>
        </w:rPr>
        <w:t xml:space="preserve"> en el caso </w:t>
      </w:r>
      <w:r w:rsidR="0085437C" w:rsidRPr="00311044">
        <w:rPr>
          <w:rFonts w:cs="Times New Roman"/>
          <w:color w:val="000000" w:themeColor="text1"/>
        </w:rPr>
        <w:t xml:space="preserve">de </w:t>
      </w:r>
      <w:r w:rsidRPr="00311044">
        <w:rPr>
          <w:rFonts w:cs="Times New Roman"/>
          <w:color w:val="000000" w:themeColor="text1"/>
        </w:rPr>
        <w:t xml:space="preserve">sucesiones, </w:t>
      </w:r>
      <w:r w:rsidR="00DE0E2D" w:rsidRPr="00311044">
        <w:rPr>
          <w:rFonts w:cs="Times New Roman"/>
          <w:color w:val="000000" w:themeColor="text1"/>
        </w:rPr>
        <w:t xml:space="preserve"> la acumulación de los actos, </w:t>
      </w:r>
      <w:r w:rsidRPr="00311044">
        <w:rPr>
          <w:rFonts w:cs="Times New Roman"/>
          <w:color w:val="000000" w:themeColor="text1"/>
        </w:rPr>
        <w:t>lo que habilita</w:t>
      </w:r>
      <w:r w:rsidR="00DE0E2D" w:rsidRPr="00311044">
        <w:rPr>
          <w:rFonts w:cs="Times New Roman"/>
          <w:color w:val="000000" w:themeColor="text1"/>
        </w:rPr>
        <w:t>ba</w:t>
      </w:r>
      <w:r w:rsidRPr="00311044">
        <w:rPr>
          <w:rFonts w:cs="Times New Roman"/>
          <w:color w:val="000000" w:themeColor="text1"/>
        </w:rPr>
        <w:t xml:space="preserve"> a realizar repetidos pactos sucesorios sin acumular las bases imponibles</w:t>
      </w:r>
      <w:r w:rsidR="00DE0E2D" w:rsidRPr="00311044">
        <w:rPr>
          <w:rFonts w:cs="Times New Roman"/>
          <w:color w:val="000000" w:themeColor="text1"/>
        </w:rPr>
        <w:t>, de hecho se podían realizar el mismo día</w:t>
      </w:r>
      <w:r w:rsidRPr="00311044">
        <w:rPr>
          <w:rFonts w:cs="Times New Roman"/>
          <w:color w:val="000000" w:themeColor="text1"/>
        </w:rPr>
        <w:t xml:space="preserve">. </w:t>
      </w:r>
    </w:p>
    <w:p w14:paraId="57E582EA" w14:textId="77777777" w:rsidR="00F2556F" w:rsidRPr="00311044" w:rsidRDefault="00F2556F" w:rsidP="008A4D4E">
      <w:pPr>
        <w:ind w:firstLine="0"/>
        <w:jc w:val="both"/>
        <w:rPr>
          <w:rFonts w:cs="Times New Roman"/>
          <w:color w:val="000000" w:themeColor="text1"/>
        </w:rPr>
      </w:pPr>
    </w:p>
    <w:p w14:paraId="68170534" w14:textId="5C45DF32" w:rsidR="00AD042B" w:rsidRPr="00311044" w:rsidRDefault="00AD042B" w:rsidP="008A4D4E">
      <w:pPr>
        <w:ind w:firstLine="0"/>
        <w:jc w:val="both"/>
        <w:rPr>
          <w:rFonts w:cs="Times New Roman"/>
          <w:color w:val="000000" w:themeColor="text1"/>
        </w:rPr>
      </w:pPr>
      <w:r w:rsidRPr="00311044">
        <w:rPr>
          <w:rFonts w:cs="Times New Roman"/>
          <w:color w:val="000000" w:themeColor="text1"/>
        </w:rPr>
        <w:t>El donante, a través del pacto sucesorio podía donar un bien y actualizar su valor pagando impuestos mediante una sucesión</w:t>
      </w:r>
      <w:r w:rsidR="00F67B5A" w:rsidRPr="00311044">
        <w:rPr>
          <w:rStyle w:val="Refdenotaalpie"/>
          <w:rFonts w:cs="Times New Roman"/>
          <w:color w:val="000000" w:themeColor="text1"/>
        </w:rPr>
        <w:footnoteReference w:id="2"/>
      </w:r>
      <w:r w:rsidRPr="00311044">
        <w:rPr>
          <w:rFonts w:cs="Times New Roman"/>
          <w:color w:val="000000" w:themeColor="text1"/>
        </w:rPr>
        <w:t>.</w:t>
      </w:r>
      <w:r w:rsidR="00F67B5A" w:rsidRPr="00311044">
        <w:rPr>
          <w:rFonts w:cs="Times New Roman"/>
          <w:color w:val="000000" w:themeColor="text1"/>
        </w:rPr>
        <w:t xml:space="preserve"> </w:t>
      </w:r>
      <w:r w:rsidRPr="00311044">
        <w:rPr>
          <w:rFonts w:cs="Times New Roman"/>
          <w:color w:val="000000" w:themeColor="text1"/>
        </w:rPr>
        <w:t>Se daría en el caso, de que algu</w:t>
      </w:r>
      <w:r w:rsidR="0085437C" w:rsidRPr="00311044">
        <w:rPr>
          <w:rFonts w:cs="Times New Roman"/>
          <w:color w:val="000000" w:themeColor="text1"/>
        </w:rPr>
        <w:t>ien</w:t>
      </w:r>
      <w:r w:rsidRPr="00311044">
        <w:rPr>
          <w:rFonts w:cs="Times New Roman"/>
          <w:color w:val="000000" w:themeColor="text1"/>
        </w:rPr>
        <w:t xml:space="preserve"> hubiere comprado una casa hace 80 años por 15.000 pesetas y quiere venderla por un valor de 2.100.000€. Esta operación</w:t>
      </w:r>
      <w:r w:rsidR="0085437C" w:rsidRPr="00311044">
        <w:rPr>
          <w:rFonts w:cs="Times New Roman"/>
          <w:color w:val="000000" w:themeColor="text1"/>
        </w:rPr>
        <w:t>, en una compraventa directa,</w:t>
      </w:r>
      <w:r w:rsidRPr="00311044">
        <w:rPr>
          <w:rFonts w:cs="Times New Roman"/>
          <w:color w:val="000000" w:themeColor="text1"/>
        </w:rPr>
        <w:t xml:space="preserve"> supondría tributar por una alta ganancia patrimonial, por la diferencia entre el valor de adquisición y el valor de venta</w:t>
      </w:r>
      <w:sdt>
        <w:sdtPr>
          <w:rPr>
            <w:rFonts w:cs="Times New Roman"/>
            <w:color w:val="000000" w:themeColor="text1"/>
          </w:rPr>
          <w:id w:val="-1187447026"/>
          <w:citation/>
        </w:sdtPr>
        <w:sdtContent>
          <w:r w:rsidR="00DE0E2D" w:rsidRPr="00311044">
            <w:rPr>
              <w:rFonts w:cs="Times New Roman"/>
              <w:color w:val="000000" w:themeColor="text1"/>
            </w:rPr>
            <w:fldChar w:fldCharType="begin"/>
          </w:r>
          <w:r w:rsidR="00DE0E2D" w:rsidRPr="00311044">
            <w:rPr>
              <w:rFonts w:cs="Times New Roman"/>
              <w:color w:val="000000" w:themeColor="text1"/>
              <w:lang w:val="es-ES"/>
            </w:rPr>
            <w:instrText xml:space="preserve"> CITATION Ant24 \l 3082 </w:instrText>
          </w:r>
          <w:r w:rsidR="00DE0E2D" w:rsidRPr="00311044">
            <w:rPr>
              <w:rFonts w:cs="Times New Roman"/>
              <w:color w:val="000000" w:themeColor="text1"/>
            </w:rPr>
            <w:fldChar w:fldCharType="separate"/>
          </w:r>
          <w:r w:rsidR="00A475CC" w:rsidRPr="00311044">
            <w:rPr>
              <w:rFonts w:cs="Times New Roman"/>
              <w:noProof/>
              <w:color w:val="000000" w:themeColor="text1"/>
              <w:lang w:val="es-ES"/>
            </w:rPr>
            <w:t xml:space="preserve"> (Palou, 2024)</w:t>
          </w:r>
          <w:r w:rsidR="00DE0E2D" w:rsidRPr="00311044">
            <w:rPr>
              <w:rFonts w:cs="Times New Roman"/>
              <w:color w:val="000000" w:themeColor="text1"/>
            </w:rPr>
            <w:fldChar w:fldCharType="end"/>
          </w:r>
        </w:sdtContent>
      </w:sdt>
      <w:r w:rsidRPr="00311044">
        <w:rPr>
          <w:rFonts w:cs="Times New Roman"/>
          <w:color w:val="000000" w:themeColor="text1"/>
        </w:rPr>
        <w:t>.</w:t>
      </w:r>
      <w:r w:rsidR="0085437C" w:rsidRPr="00311044">
        <w:rPr>
          <w:rFonts w:cs="Times New Roman"/>
          <w:color w:val="000000" w:themeColor="text1"/>
        </w:rPr>
        <w:t xml:space="preserve"> </w:t>
      </w:r>
    </w:p>
    <w:p w14:paraId="2E1908C8" w14:textId="77777777" w:rsidR="00F2556F" w:rsidRPr="00311044" w:rsidRDefault="00F2556F" w:rsidP="008A4D4E">
      <w:pPr>
        <w:ind w:firstLine="0"/>
        <w:jc w:val="both"/>
        <w:rPr>
          <w:rFonts w:cs="Times New Roman"/>
          <w:color w:val="000000" w:themeColor="text1"/>
        </w:rPr>
      </w:pPr>
    </w:p>
    <w:p w14:paraId="5F11AEA1" w14:textId="52C5A352" w:rsidR="00AD042B" w:rsidRPr="00311044" w:rsidRDefault="00AD042B" w:rsidP="008A4D4E">
      <w:pPr>
        <w:ind w:firstLine="0"/>
        <w:jc w:val="both"/>
        <w:rPr>
          <w:rFonts w:cs="Times New Roman"/>
          <w:color w:val="000000" w:themeColor="text1"/>
        </w:rPr>
      </w:pPr>
      <w:r w:rsidRPr="00311044">
        <w:rPr>
          <w:rFonts w:cs="Times New Roman"/>
          <w:color w:val="000000" w:themeColor="text1"/>
        </w:rPr>
        <w:lastRenderedPageBreak/>
        <w:t>Esto genera una consecuencia de gran importancia fiscal ya que, de un pacto entre padres e hijos, si no supera la cifra de 700.000€, el tipo impositivo</w:t>
      </w:r>
      <w:r w:rsidR="0085437C" w:rsidRPr="00311044">
        <w:rPr>
          <w:rFonts w:cs="Times New Roman"/>
          <w:color w:val="000000" w:themeColor="text1"/>
        </w:rPr>
        <w:t xml:space="preserve"> para las sucesiones en Baleares</w:t>
      </w:r>
      <w:r w:rsidRPr="00311044">
        <w:rPr>
          <w:rFonts w:cs="Times New Roman"/>
          <w:color w:val="000000" w:themeColor="text1"/>
        </w:rPr>
        <w:t xml:space="preserve"> es del 1%, a diferencia del 7% que correspondería si aplicáramos el Impuesto de Donaciones.</w:t>
      </w:r>
    </w:p>
    <w:p w14:paraId="752ADCB1" w14:textId="77777777" w:rsidR="00F2556F" w:rsidRPr="00311044" w:rsidRDefault="00F2556F" w:rsidP="008A4D4E">
      <w:pPr>
        <w:ind w:firstLine="0"/>
        <w:jc w:val="both"/>
        <w:rPr>
          <w:rFonts w:cs="Times New Roman"/>
          <w:color w:val="000000" w:themeColor="text1"/>
        </w:rPr>
      </w:pPr>
    </w:p>
    <w:p w14:paraId="42A63155" w14:textId="03886526" w:rsidR="00AD042B" w:rsidRPr="00311044" w:rsidRDefault="00AD042B" w:rsidP="008A4D4E">
      <w:pPr>
        <w:ind w:firstLine="0"/>
        <w:jc w:val="both"/>
        <w:rPr>
          <w:rFonts w:cs="Times New Roman"/>
          <w:color w:val="000000" w:themeColor="text1"/>
        </w:rPr>
      </w:pPr>
      <w:r w:rsidRPr="00311044">
        <w:rPr>
          <w:rFonts w:cs="Times New Roman"/>
          <w:color w:val="000000" w:themeColor="text1"/>
        </w:rPr>
        <w:t>Para que se vea con mayor claridad daré un ejemplo</w:t>
      </w:r>
      <w:r w:rsidR="00DE0E2D" w:rsidRPr="00311044">
        <w:rPr>
          <w:rFonts w:cs="Times New Roman"/>
          <w:color w:val="000000" w:themeColor="text1"/>
        </w:rPr>
        <w:t xml:space="preserve"> que plantea Munar Bernat </w:t>
      </w:r>
      <w:r w:rsidR="00DE0E2D" w:rsidRPr="00311044">
        <w:rPr>
          <w:rFonts w:cs="Times New Roman"/>
          <w:noProof/>
          <w:color w:val="000000" w:themeColor="text1"/>
          <w:lang w:val="es-ES"/>
        </w:rPr>
        <w:t>(2021)</w:t>
      </w:r>
      <w:r w:rsidR="000037B5" w:rsidRPr="00311044">
        <w:rPr>
          <w:rFonts w:cs="Times New Roman"/>
          <w:noProof/>
          <w:color w:val="000000" w:themeColor="text1"/>
          <w:lang w:val="es-ES"/>
        </w:rPr>
        <w:t xml:space="preserve"> </w:t>
      </w:r>
      <w:r w:rsidR="00DE0E2D" w:rsidRPr="00311044">
        <w:rPr>
          <w:rFonts w:cs="Times New Roman"/>
          <w:noProof/>
          <w:color w:val="000000" w:themeColor="text1"/>
          <w:lang w:val="es-ES"/>
        </w:rPr>
        <w:t>y que a mi me ayudó a comprender el efecto de la utilización de estos pactos</w:t>
      </w:r>
      <w:r w:rsidRPr="00311044">
        <w:rPr>
          <w:rFonts w:cs="Times New Roman"/>
          <w:color w:val="000000" w:themeColor="text1"/>
        </w:rPr>
        <w:t>:</w:t>
      </w:r>
    </w:p>
    <w:p w14:paraId="1FC59238" w14:textId="77777777" w:rsidR="00DE0E2D" w:rsidRPr="00311044" w:rsidRDefault="00DE0E2D" w:rsidP="008A4D4E">
      <w:pPr>
        <w:ind w:firstLine="0"/>
        <w:jc w:val="both"/>
        <w:rPr>
          <w:rFonts w:cs="Times New Roman"/>
          <w:color w:val="000000" w:themeColor="text1"/>
        </w:rPr>
      </w:pPr>
    </w:p>
    <w:p w14:paraId="3A19B736" w14:textId="7D77C9D6" w:rsidR="00DE0E2D" w:rsidRPr="00311044" w:rsidRDefault="00AD042B" w:rsidP="008A4D4E">
      <w:pPr>
        <w:ind w:firstLine="0"/>
        <w:jc w:val="both"/>
        <w:rPr>
          <w:rFonts w:cs="Times New Roman"/>
          <w:color w:val="000000" w:themeColor="text1"/>
        </w:rPr>
      </w:pPr>
      <w:r w:rsidRPr="00311044">
        <w:rPr>
          <w:rFonts w:cs="Times New Roman"/>
          <w:color w:val="000000" w:themeColor="text1"/>
        </w:rPr>
        <w:t>Un Padre que tiene un patrimonio de 2.100.000€, hace un pacto sucesorio</w:t>
      </w:r>
      <w:r w:rsidR="000037B5" w:rsidRPr="00311044">
        <w:rPr>
          <w:rFonts w:cs="Times New Roman"/>
          <w:color w:val="000000" w:themeColor="text1"/>
        </w:rPr>
        <w:t xml:space="preserve"> </w:t>
      </w:r>
      <w:r w:rsidR="00DB1F54" w:rsidRPr="00311044">
        <w:rPr>
          <w:rFonts w:cs="Times New Roman"/>
          <w:color w:val="000000" w:themeColor="text1"/>
        </w:rPr>
        <w:t>por un tercio de ese valor,</w:t>
      </w:r>
      <w:r w:rsidR="0085437C" w:rsidRPr="00311044">
        <w:rPr>
          <w:rFonts w:cs="Times New Roman"/>
          <w:color w:val="000000" w:themeColor="text1"/>
        </w:rPr>
        <w:t xml:space="preserve"> con</w:t>
      </w:r>
      <w:r w:rsidRPr="00311044">
        <w:rPr>
          <w:rFonts w:cs="Times New Roman"/>
          <w:color w:val="000000" w:themeColor="text1"/>
        </w:rPr>
        <w:t xml:space="preserve"> su único hijo. Este a su vez, renuncia a sus derechos legitimarios, correspondiéndole el pago de 7.000</w:t>
      </w:r>
      <w:r w:rsidR="00DB1F54" w:rsidRPr="00311044">
        <w:rPr>
          <w:rFonts w:cs="Times New Roman"/>
          <w:color w:val="000000" w:themeColor="text1"/>
        </w:rPr>
        <w:t xml:space="preserve"> en</w:t>
      </w:r>
      <w:r w:rsidRPr="00311044">
        <w:rPr>
          <w:rFonts w:cs="Times New Roman"/>
          <w:color w:val="000000" w:themeColor="text1"/>
        </w:rPr>
        <w:t xml:space="preserve"> Impuesto de Sucesiones</w:t>
      </w:r>
      <w:r w:rsidR="00DB1F54" w:rsidRPr="00311044">
        <w:rPr>
          <w:rFonts w:cs="Times New Roman"/>
          <w:color w:val="000000" w:themeColor="text1"/>
        </w:rPr>
        <w:t xml:space="preserve"> por dicho pacto</w:t>
      </w:r>
      <w:r w:rsidRPr="00311044">
        <w:rPr>
          <w:rFonts w:cs="Times New Roman"/>
          <w:color w:val="000000" w:themeColor="text1"/>
        </w:rPr>
        <w:t>.</w:t>
      </w:r>
      <w:r w:rsidR="00DE0E2D" w:rsidRPr="00311044">
        <w:rPr>
          <w:rFonts w:cs="Times New Roman"/>
          <w:color w:val="000000" w:themeColor="text1"/>
        </w:rPr>
        <w:t xml:space="preserve"> </w:t>
      </w:r>
    </w:p>
    <w:p w14:paraId="2E0E35BC" w14:textId="77777777" w:rsidR="00DE0E2D" w:rsidRPr="00311044" w:rsidRDefault="00DE0E2D" w:rsidP="008A4D4E">
      <w:pPr>
        <w:ind w:firstLine="0"/>
        <w:jc w:val="both"/>
        <w:rPr>
          <w:rFonts w:cs="Times New Roman"/>
          <w:color w:val="000000" w:themeColor="text1"/>
        </w:rPr>
      </w:pPr>
    </w:p>
    <w:p w14:paraId="761D295F" w14:textId="07965A2D" w:rsidR="0085437C" w:rsidRPr="00311044" w:rsidRDefault="00AD042B" w:rsidP="008A4D4E">
      <w:pPr>
        <w:ind w:firstLine="0"/>
        <w:jc w:val="both"/>
        <w:rPr>
          <w:rFonts w:cs="Times New Roman"/>
          <w:color w:val="000000" w:themeColor="text1"/>
        </w:rPr>
      </w:pPr>
      <w:r w:rsidRPr="00311044">
        <w:rPr>
          <w:rFonts w:cs="Times New Roman"/>
          <w:color w:val="000000" w:themeColor="text1"/>
        </w:rPr>
        <w:t>Al tiempo, el padre practica un segundo pacto de 700.000 €,</w:t>
      </w:r>
      <w:r w:rsidR="0085437C" w:rsidRPr="00311044">
        <w:rPr>
          <w:rFonts w:cs="Times New Roman"/>
          <w:color w:val="000000" w:themeColor="text1"/>
        </w:rPr>
        <w:t xml:space="preserve"> lo que sería válido según la ley en ese momento,</w:t>
      </w:r>
      <w:r w:rsidRPr="00311044">
        <w:rPr>
          <w:rFonts w:cs="Times New Roman"/>
          <w:color w:val="000000" w:themeColor="text1"/>
        </w:rPr>
        <w:t xml:space="preserve"> donde el descendiente renuncia a sus derechos hereditarios, debiendo abonar 7.000€ por Impuesto de Sucesiones.</w:t>
      </w:r>
    </w:p>
    <w:p w14:paraId="4E217FD6" w14:textId="77777777" w:rsidR="00F2556F" w:rsidRPr="00311044" w:rsidRDefault="00F2556F" w:rsidP="008A4D4E">
      <w:pPr>
        <w:ind w:firstLine="0"/>
        <w:jc w:val="both"/>
        <w:rPr>
          <w:rFonts w:cs="Times New Roman"/>
          <w:color w:val="000000" w:themeColor="text1"/>
        </w:rPr>
      </w:pPr>
    </w:p>
    <w:p w14:paraId="0D46EDDD" w14:textId="77777777" w:rsidR="0085437C" w:rsidRPr="00311044" w:rsidRDefault="00AD042B" w:rsidP="008A4D4E">
      <w:pPr>
        <w:ind w:firstLine="0"/>
        <w:jc w:val="both"/>
        <w:rPr>
          <w:rFonts w:cs="Times New Roman"/>
          <w:color w:val="000000" w:themeColor="text1"/>
        </w:rPr>
      </w:pPr>
      <w:r w:rsidRPr="00311044">
        <w:rPr>
          <w:rFonts w:cs="Times New Roman"/>
          <w:color w:val="000000" w:themeColor="text1"/>
        </w:rPr>
        <w:t xml:space="preserve">Por último, redacta un testamento a favor del hijo y, cuando muere el testador, el descendiente hereda los restantes 700.000€, correspondiendo el pago de otros 7.000€ por Impuesto de Sucesiones. </w:t>
      </w:r>
    </w:p>
    <w:p w14:paraId="77E22D42" w14:textId="77777777" w:rsidR="00F2556F" w:rsidRPr="00311044" w:rsidRDefault="00F2556F" w:rsidP="008A4D4E">
      <w:pPr>
        <w:ind w:firstLine="0"/>
        <w:jc w:val="both"/>
        <w:rPr>
          <w:rFonts w:cs="Times New Roman"/>
          <w:color w:val="000000" w:themeColor="text1"/>
        </w:rPr>
      </w:pPr>
    </w:p>
    <w:p w14:paraId="744A8DBC" w14:textId="77777777" w:rsidR="0085437C" w:rsidRPr="00311044" w:rsidRDefault="00AD042B" w:rsidP="008A4D4E">
      <w:pPr>
        <w:ind w:firstLine="0"/>
        <w:jc w:val="both"/>
        <w:rPr>
          <w:rFonts w:cs="Times New Roman"/>
          <w:color w:val="000000" w:themeColor="text1"/>
        </w:rPr>
      </w:pPr>
      <w:r w:rsidRPr="00311044">
        <w:rPr>
          <w:rFonts w:cs="Times New Roman"/>
          <w:color w:val="000000" w:themeColor="text1"/>
        </w:rPr>
        <w:t>En el caso de que se hubieren realizado dos donaciones o si se hubiera adquirido la totalidad del patrimonio del causante en lugar del 1%, el tipo impositivo sería del 34%. Esta gran ventaja impositiva que suponía la “</w:t>
      </w:r>
      <w:proofErr w:type="spellStart"/>
      <w:r w:rsidRPr="00311044">
        <w:rPr>
          <w:rFonts w:cs="Times New Roman"/>
          <w:i/>
          <w:iCs/>
          <w:color w:val="000000" w:themeColor="text1"/>
        </w:rPr>
        <w:t>deffinitio</w:t>
      </w:r>
      <w:proofErr w:type="spellEnd"/>
      <w:r w:rsidRPr="00311044">
        <w:rPr>
          <w:rFonts w:cs="Times New Roman"/>
          <w:color w:val="000000" w:themeColor="text1"/>
        </w:rPr>
        <w:t>” hizo que un gran número de personas optaran por ella.</w:t>
      </w:r>
    </w:p>
    <w:p w14:paraId="3C8B5069" w14:textId="77777777" w:rsidR="00DE0E2D" w:rsidRPr="00311044" w:rsidRDefault="00DE0E2D" w:rsidP="008A4D4E">
      <w:pPr>
        <w:ind w:firstLine="0"/>
        <w:jc w:val="both"/>
        <w:rPr>
          <w:rFonts w:cs="Times New Roman"/>
          <w:color w:val="000000" w:themeColor="text1"/>
        </w:rPr>
      </w:pPr>
    </w:p>
    <w:p w14:paraId="57855FC4" w14:textId="6789AE3B" w:rsidR="0085437C" w:rsidRPr="00311044" w:rsidRDefault="00AD042B" w:rsidP="008A4D4E">
      <w:pPr>
        <w:ind w:firstLine="0"/>
        <w:jc w:val="both"/>
        <w:rPr>
          <w:rFonts w:cs="Times New Roman"/>
          <w:color w:val="000000" w:themeColor="text1"/>
        </w:rPr>
      </w:pPr>
      <w:r w:rsidRPr="00311044">
        <w:rPr>
          <w:rFonts w:cs="Times New Roman"/>
          <w:color w:val="000000" w:themeColor="text1"/>
        </w:rPr>
        <w:lastRenderedPageBreak/>
        <w:t xml:space="preserve">Ante la detección de un incremento considerable de </w:t>
      </w:r>
      <w:r w:rsidR="0085437C" w:rsidRPr="00311044">
        <w:rPr>
          <w:rFonts w:cs="Times New Roman"/>
          <w:color w:val="000000" w:themeColor="text1"/>
        </w:rPr>
        <w:t xml:space="preserve">este tipo de </w:t>
      </w:r>
      <w:r w:rsidRPr="00311044">
        <w:rPr>
          <w:rFonts w:cs="Times New Roman"/>
          <w:color w:val="000000" w:themeColor="text1"/>
        </w:rPr>
        <w:t xml:space="preserve">operaciones </w:t>
      </w:r>
      <w:r w:rsidR="0085437C" w:rsidRPr="00311044">
        <w:rPr>
          <w:rFonts w:cs="Times New Roman"/>
          <w:color w:val="000000" w:themeColor="text1"/>
        </w:rPr>
        <w:t xml:space="preserve">que, </w:t>
      </w:r>
      <w:r w:rsidRPr="00311044">
        <w:rPr>
          <w:rFonts w:cs="Times New Roman"/>
          <w:color w:val="000000" w:themeColor="text1"/>
        </w:rPr>
        <w:t>una vez recibidos bienes mediante el pacto sucesorio, eran vendidos</w:t>
      </w:r>
      <w:r w:rsidR="0085437C" w:rsidRPr="00311044">
        <w:rPr>
          <w:rFonts w:cs="Times New Roman"/>
          <w:color w:val="000000" w:themeColor="text1"/>
        </w:rPr>
        <w:t xml:space="preserve"> casi de forma automática,</w:t>
      </w:r>
      <w:r w:rsidRPr="00311044">
        <w:rPr>
          <w:rFonts w:cs="Times New Roman"/>
          <w:color w:val="000000" w:themeColor="text1"/>
        </w:rPr>
        <w:t xml:space="preserve"> por los nuevos propietarios,</w:t>
      </w:r>
      <w:r w:rsidR="0085437C" w:rsidRPr="00311044">
        <w:rPr>
          <w:rFonts w:cs="Times New Roman"/>
          <w:color w:val="000000" w:themeColor="text1"/>
        </w:rPr>
        <w:t xml:space="preserve"> </w:t>
      </w:r>
      <w:r w:rsidR="00DE0E2D" w:rsidRPr="00311044">
        <w:rPr>
          <w:rFonts w:cs="Times New Roman"/>
          <w:color w:val="000000" w:themeColor="text1"/>
        </w:rPr>
        <w:t xml:space="preserve">beneficiándose de no pagar por la actualización del valor de  inmuebles, y lo que suponía una defraudación legal al fisco, y </w:t>
      </w:r>
      <w:r w:rsidR="0085437C" w:rsidRPr="00311044">
        <w:rPr>
          <w:rFonts w:cs="Times New Roman"/>
          <w:color w:val="000000" w:themeColor="text1"/>
        </w:rPr>
        <w:t>es</w:t>
      </w:r>
      <w:r w:rsidR="00DE0E2D" w:rsidRPr="00311044">
        <w:rPr>
          <w:rFonts w:cs="Times New Roman"/>
          <w:color w:val="000000" w:themeColor="text1"/>
        </w:rPr>
        <w:t xml:space="preserve"> por ello,</w:t>
      </w:r>
      <w:r w:rsidR="0085437C" w:rsidRPr="00311044">
        <w:rPr>
          <w:rFonts w:cs="Times New Roman"/>
          <w:color w:val="000000" w:themeColor="text1"/>
        </w:rPr>
        <w:t xml:space="preserve"> que</w:t>
      </w:r>
      <w:r w:rsidRPr="00311044">
        <w:rPr>
          <w:rFonts w:cs="Times New Roman"/>
          <w:color w:val="000000" w:themeColor="text1"/>
        </w:rPr>
        <w:t xml:space="preserve"> se reformó el art. 30 de la Ley ISD</w:t>
      </w:r>
      <w:r w:rsidR="0085437C" w:rsidRPr="00311044">
        <w:rPr>
          <w:rFonts w:cs="Times New Roman"/>
          <w:color w:val="000000" w:themeColor="text1"/>
        </w:rPr>
        <w:t xml:space="preserve">, </w:t>
      </w:r>
      <w:r w:rsidRPr="00311044">
        <w:rPr>
          <w:rFonts w:cs="Times New Roman"/>
          <w:color w:val="000000" w:themeColor="text1"/>
        </w:rPr>
        <w:t>establec</w:t>
      </w:r>
      <w:r w:rsidR="0085437C" w:rsidRPr="00311044">
        <w:rPr>
          <w:rFonts w:cs="Times New Roman"/>
          <w:color w:val="000000" w:themeColor="text1"/>
        </w:rPr>
        <w:t>iendo</w:t>
      </w:r>
      <w:r w:rsidRPr="00311044">
        <w:rPr>
          <w:rFonts w:cs="Times New Roman"/>
          <w:color w:val="000000" w:themeColor="text1"/>
        </w:rPr>
        <w:t>:</w:t>
      </w:r>
    </w:p>
    <w:p w14:paraId="041F8116" w14:textId="77777777" w:rsidR="00F2556F" w:rsidRPr="00311044" w:rsidRDefault="00F2556F" w:rsidP="008A4D4E">
      <w:pPr>
        <w:ind w:firstLine="0"/>
        <w:jc w:val="both"/>
        <w:rPr>
          <w:rFonts w:cs="Times New Roman"/>
          <w:color w:val="000000" w:themeColor="text1"/>
        </w:rPr>
      </w:pPr>
    </w:p>
    <w:p w14:paraId="2FFA9A45" w14:textId="2DC6FB28" w:rsidR="0085437C" w:rsidRPr="00311044" w:rsidRDefault="00AD042B" w:rsidP="008A4D4E">
      <w:pPr>
        <w:ind w:firstLine="0"/>
        <w:jc w:val="both"/>
        <w:rPr>
          <w:rFonts w:cs="Times New Roman"/>
          <w:color w:val="000000" w:themeColor="text1"/>
        </w:rPr>
      </w:pPr>
      <w:r w:rsidRPr="00311044">
        <w:rPr>
          <w:rFonts w:cs="Times New Roman"/>
          <w:color w:val="000000" w:themeColor="text1"/>
        </w:rPr>
        <w:t>Que las donaciones y pactos sucesorios con efecto de presente se acumulan entre sí</w:t>
      </w:r>
      <w:r w:rsidR="0085437C" w:rsidRPr="00311044">
        <w:rPr>
          <w:rFonts w:cs="Times New Roman"/>
          <w:color w:val="000000" w:themeColor="text1"/>
        </w:rPr>
        <w:t>, si fueren celebrados dentro d</w:t>
      </w:r>
      <w:r w:rsidRPr="00311044">
        <w:rPr>
          <w:rFonts w:cs="Times New Roman"/>
          <w:color w:val="000000" w:themeColor="text1"/>
        </w:rPr>
        <w:t>el plazo de 3 años.</w:t>
      </w:r>
      <w:r w:rsidR="00DE0E2D" w:rsidRPr="00311044">
        <w:rPr>
          <w:rFonts w:cs="Times New Roman"/>
          <w:color w:val="000000" w:themeColor="text1"/>
        </w:rPr>
        <w:t xml:space="preserve"> Por lo que ya no se puede practicar en el mismo día una donación universal, otra donación con definición de legítima y finalmente donación con definición por más de legítima, sin que las bases imponibles de todas las transmisiones se sumen. </w:t>
      </w:r>
    </w:p>
    <w:p w14:paraId="0E5452AC" w14:textId="77777777" w:rsidR="00F2556F" w:rsidRPr="00311044" w:rsidRDefault="00F2556F" w:rsidP="008A4D4E">
      <w:pPr>
        <w:ind w:firstLine="0"/>
        <w:jc w:val="both"/>
        <w:rPr>
          <w:rFonts w:cs="Times New Roman"/>
          <w:color w:val="000000" w:themeColor="text1"/>
        </w:rPr>
      </w:pPr>
    </w:p>
    <w:p w14:paraId="379A8454" w14:textId="64355D3B" w:rsidR="00F2556F" w:rsidRPr="00311044" w:rsidRDefault="00510848" w:rsidP="008A4D4E">
      <w:pPr>
        <w:ind w:firstLine="0"/>
        <w:jc w:val="both"/>
        <w:rPr>
          <w:rFonts w:cs="Times New Roman"/>
          <w:color w:val="000000" w:themeColor="text1"/>
          <w:lang w:val="es-ES"/>
        </w:rPr>
      </w:pPr>
      <w:r w:rsidRPr="00311044">
        <w:rPr>
          <w:rFonts w:cs="Times New Roman"/>
          <w:color w:val="000000" w:themeColor="text1"/>
        </w:rPr>
        <w:t>También prevé que</w:t>
      </w:r>
      <w:r w:rsidR="00AD042B" w:rsidRPr="00311044">
        <w:rPr>
          <w:rFonts w:cs="Times New Roman"/>
          <w:color w:val="000000" w:themeColor="text1"/>
        </w:rPr>
        <w:t xml:space="preserve"> se acumulan a la</w:t>
      </w:r>
      <w:r w:rsidR="0085437C" w:rsidRPr="00311044">
        <w:rPr>
          <w:rFonts w:cs="Times New Roman"/>
          <w:color w:val="000000" w:themeColor="text1"/>
        </w:rPr>
        <w:t xml:space="preserve"> </w:t>
      </w:r>
      <w:r w:rsidR="00AD042B" w:rsidRPr="00311044">
        <w:rPr>
          <w:rFonts w:cs="Times New Roman"/>
          <w:color w:val="000000" w:themeColor="text1"/>
        </w:rPr>
        <w:t>sucesión operada por fallecimiento del causante en el plazo de 4 años.</w:t>
      </w:r>
      <w:r w:rsidR="00DE0E2D" w:rsidRPr="00311044">
        <w:rPr>
          <w:rFonts w:cs="Times New Roman"/>
          <w:color w:val="000000" w:themeColor="text1"/>
        </w:rPr>
        <w:t xml:space="preserve"> Lo que quiere decir, que si se hubiere otorgado un pacto sucesorio y dentro de los cuatro años posteriores, se produce el fallecimiento del causante, se acumulará el pacto en vida del donante y la sucesión ulterior por motivo de su fallecimiento.</w:t>
      </w:r>
    </w:p>
    <w:p w14:paraId="6DE70BDF" w14:textId="77777777" w:rsidR="00F2556F" w:rsidRPr="00311044" w:rsidRDefault="00F2556F" w:rsidP="008A4D4E">
      <w:pPr>
        <w:ind w:firstLine="0"/>
        <w:jc w:val="both"/>
        <w:rPr>
          <w:rFonts w:cs="Times New Roman"/>
          <w:color w:val="000000" w:themeColor="text1"/>
        </w:rPr>
      </w:pPr>
    </w:p>
    <w:p w14:paraId="5D904243" w14:textId="0EC3DEF4" w:rsidR="0085437C" w:rsidRPr="00311044" w:rsidRDefault="00AD042B" w:rsidP="008A4D4E">
      <w:pPr>
        <w:ind w:firstLine="0"/>
        <w:jc w:val="both"/>
        <w:rPr>
          <w:rFonts w:cs="Times New Roman"/>
          <w:color w:val="000000" w:themeColor="text1"/>
        </w:rPr>
      </w:pPr>
      <w:r w:rsidRPr="00311044">
        <w:rPr>
          <w:rFonts w:cs="Times New Roman"/>
          <w:color w:val="000000" w:themeColor="text1"/>
        </w:rPr>
        <w:t xml:space="preserve">Por otra parte, la </w:t>
      </w:r>
      <w:r w:rsidR="00510848" w:rsidRPr="00311044">
        <w:rPr>
          <w:rFonts w:cs="Times New Roman"/>
          <w:color w:val="000000" w:themeColor="text1"/>
        </w:rPr>
        <w:t xml:space="preserve">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 </w:t>
      </w:r>
      <w:r w:rsidRPr="00311044">
        <w:rPr>
          <w:rFonts w:cs="Times New Roman"/>
          <w:color w:val="000000" w:themeColor="text1"/>
        </w:rPr>
        <w:t>modificó el artículo 36 de la LIRPF</w:t>
      </w:r>
      <w:r w:rsidR="0085437C" w:rsidRPr="00311044">
        <w:rPr>
          <w:rFonts w:cs="Times New Roman"/>
          <w:color w:val="000000" w:themeColor="text1"/>
        </w:rPr>
        <w:t xml:space="preserve"> </w:t>
      </w:r>
      <w:r w:rsidRPr="00311044">
        <w:rPr>
          <w:rFonts w:cs="Times New Roman"/>
          <w:color w:val="000000" w:themeColor="text1"/>
        </w:rPr>
        <w:t>establec</w:t>
      </w:r>
      <w:r w:rsidR="0085437C" w:rsidRPr="00311044">
        <w:rPr>
          <w:rFonts w:cs="Times New Roman"/>
          <w:color w:val="000000" w:themeColor="text1"/>
        </w:rPr>
        <w:t>iendo</w:t>
      </w:r>
      <w:r w:rsidRPr="00311044">
        <w:rPr>
          <w:rFonts w:cs="Times New Roman"/>
          <w:color w:val="000000" w:themeColor="text1"/>
        </w:rPr>
        <w:t xml:space="preserve"> que el bien donado no </w:t>
      </w:r>
      <w:r w:rsidR="0085437C" w:rsidRPr="00311044">
        <w:rPr>
          <w:rFonts w:cs="Times New Roman"/>
          <w:color w:val="000000" w:themeColor="text1"/>
        </w:rPr>
        <w:t xml:space="preserve">se </w:t>
      </w:r>
      <w:r w:rsidRPr="00311044">
        <w:rPr>
          <w:rFonts w:cs="Times New Roman"/>
          <w:color w:val="000000" w:themeColor="text1"/>
        </w:rPr>
        <w:t xml:space="preserve">podrá vender a un tercero antes de transcurridos cinco años desde la celebración del pacto </w:t>
      </w:r>
      <w:r w:rsidRPr="00311044">
        <w:rPr>
          <w:rFonts w:cs="Times New Roman"/>
          <w:color w:val="000000" w:themeColor="text1"/>
        </w:rPr>
        <w:lastRenderedPageBreak/>
        <w:t>sucesorio o del fallecimiento del causante. En caso contrario, el precio de adquisición que se deberá tener en cuenta es el declarado en la donación</w:t>
      </w:r>
      <w:r w:rsidR="0085437C" w:rsidRPr="00311044">
        <w:rPr>
          <w:rFonts w:cs="Times New Roman"/>
          <w:color w:val="000000" w:themeColor="text1"/>
        </w:rPr>
        <w:t>.</w:t>
      </w:r>
    </w:p>
    <w:p w14:paraId="7185AFB6" w14:textId="77777777" w:rsidR="00F2556F" w:rsidRPr="00311044" w:rsidRDefault="00F2556F" w:rsidP="008A4D4E">
      <w:pPr>
        <w:ind w:firstLine="0"/>
        <w:jc w:val="both"/>
        <w:rPr>
          <w:rFonts w:cs="Times New Roman"/>
          <w:color w:val="000000" w:themeColor="text1"/>
        </w:rPr>
      </w:pPr>
    </w:p>
    <w:p w14:paraId="431B8152" w14:textId="7474B22B" w:rsidR="0085437C" w:rsidRPr="00311044" w:rsidRDefault="0085437C" w:rsidP="008A4D4E">
      <w:pPr>
        <w:ind w:firstLine="0"/>
        <w:jc w:val="both"/>
        <w:rPr>
          <w:rFonts w:cs="Times New Roman"/>
          <w:color w:val="000000" w:themeColor="text1"/>
        </w:rPr>
      </w:pPr>
      <w:r w:rsidRPr="00311044">
        <w:rPr>
          <w:rFonts w:cs="Times New Roman"/>
          <w:color w:val="000000" w:themeColor="text1"/>
        </w:rPr>
        <w:t xml:space="preserve">Esta </w:t>
      </w:r>
      <w:r w:rsidR="00DE0E2D" w:rsidRPr="00311044">
        <w:rPr>
          <w:rFonts w:cs="Times New Roman"/>
          <w:color w:val="000000" w:themeColor="text1"/>
        </w:rPr>
        <w:t xml:space="preserve">reforma pretende impedir que el adquirente de un bien, por medio de un pacto sucesorio, se subrogue en el valor de dicho bien al momento en que lo adquirió el causante, ya que esta </w:t>
      </w:r>
      <w:r w:rsidRPr="00311044">
        <w:rPr>
          <w:rFonts w:cs="Times New Roman"/>
          <w:color w:val="000000" w:themeColor="text1"/>
        </w:rPr>
        <w:t>situación provocaría una menor tributación</w:t>
      </w:r>
      <w:r w:rsidR="00DE0E2D" w:rsidRPr="00311044">
        <w:rPr>
          <w:rFonts w:cs="Times New Roman"/>
          <w:color w:val="000000" w:themeColor="text1"/>
        </w:rPr>
        <w:t xml:space="preserve"> al eludir el impuesto sobre el incremento patrimonial,</w:t>
      </w:r>
      <w:r w:rsidRPr="00311044">
        <w:rPr>
          <w:rFonts w:cs="Times New Roman"/>
          <w:color w:val="000000" w:themeColor="text1"/>
        </w:rPr>
        <w:t xml:space="preserve"> si se compara con el coste fiscal que supondría si la transmisión se hiciera directamente desde el causante a un tercero adquirente. </w:t>
      </w:r>
    </w:p>
    <w:p w14:paraId="1AD8DEA3" w14:textId="77777777" w:rsidR="00F2556F" w:rsidRPr="00311044" w:rsidRDefault="00F2556F" w:rsidP="008A4D4E">
      <w:pPr>
        <w:ind w:firstLine="0"/>
        <w:jc w:val="both"/>
        <w:rPr>
          <w:rFonts w:cs="Times New Roman"/>
          <w:color w:val="000000" w:themeColor="text1"/>
        </w:rPr>
      </w:pPr>
    </w:p>
    <w:p w14:paraId="2B105618" w14:textId="7002309A" w:rsidR="0085437C" w:rsidRPr="00311044" w:rsidRDefault="00541FB9" w:rsidP="008A4D4E">
      <w:pPr>
        <w:ind w:firstLine="0"/>
        <w:jc w:val="both"/>
        <w:rPr>
          <w:rFonts w:cs="Times New Roman"/>
          <w:color w:val="000000" w:themeColor="text1"/>
        </w:rPr>
      </w:pPr>
      <w:r w:rsidRPr="00311044">
        <w:rPr>
          <w:rFonts w:cs="Times New Roman"/>
          <w:color w:val="000000" w:themeColor="text1"/>
        </w:rPr>
        <w:t>P</w:t>
      </w:r>
      <w:r w:rsidR="0085437C" w:rsidRPr="00311044">
        <w:rPr>
          <w:rFonts w:cs="Times New Roman"/>
          <w:color w:val="000000" w:themeColor="text1"/>
        </w:rPr>
        <w:t>or todo lo expuesto en este punto, p</w:t>
      </w:r>
      <w:r w:rsidRPr="00311044">
        <w:rPr>
          <w:rFonts w:cs="Times New Roman"/>
          <w:color w:val="000000" w:themeColor="text1"/>
        </w:rPr>
        <w:t>odríamos decir, que a efectos fiscales, la posibilidad de realizar dos definiciones</w:t>
      </w:r>
      <w:r w:rsidR="0085437C" w:rsidRPr="00311044">
        <w:rPr>
          <w:rFonts w:cs="Times New Roman"/>
          <w:color w:val="000000" w:themeColor="text1"/>
        </w:rPr>
        <w:t xml:space="preserve"> (sin que se acumulen),</w:t>
      </w:r>
      <w:r w:rsidRPr="00311044">
        <w:rPr>
          <w:rFonts w:cs="Times New Roman"/>
          <w:color w:val="000000" w:themeColor="text1"/>
        </w:rPr>
        <w:t xml:space="preserve"> una por la que se renuncia a la legítima,</w:t>
      </w:r>
      <w:r w:rsidR="0085437C" w:rsidRPr="00311044">
        <w:rPr>
          <w:rFonts w:cs="Times New Roman"/>
          <w:color w:val="000000" w:themeColor="text1"/>
        </w:rPr>
        <w:t xml:space="preserve"> y </w:t>
      </w:r>
      <w:r w:rsidRPr="00311044">
        <w:rPr>
          <w:rFonts w:cs="Times New Roman"/>
          <w:color w:val="000000" w:themeColor="text1"/>
        </w:rPr>
        <w:t xml:space="preserve">otra por la que se renuncian </w:t>
      </w:r>
      <w:r w:rsidR="0085437C" w:rsidRPr="00311044">
        <w:rPr>
          <w:rFonts w:cs="Times New Roman"/>
          <w:color w:val="000000" w:themeColor="text1"/>
        </w:rPr>
        <w:t xml:space="preserve">a </w:t>
      </w:r>
      <w:r w:rsidRPr="00311044">
        <w:rPr>
          <w:rFonts w:cs="Times New Roman"/>
          <w:color w:val="000000" w:themeColor="text1"/>
        </w:rPr>
        <w:t>los derechos hereditarios</w:t>
      </w:r>
      <w:r w:rsidR="0085437C" w:rsidRPr="00311044">
        <w:rPr>
          <w:rFonts w:cs="Times New Roman"/>
          <w:color w:val="000000" w:themeColor="text1"/>
        </w:rPr>
        <w:t>; y</w:t>
      </w:r>
      <w:r w:rsidRPr="00311044">
        <w:rPr>
          <w:rFonts w:cs="Times New Roman"/>
          <w:color w:val="000000" w:themeColor="text1"/>
        </w:rPr>
        <w:t xml:space="preserve"> que</w:t>
      </w:r>
      <w:r w:rsidR="0085437C" w:rsidRPr="00311044">
        <w:rPr>
          <w:rFonts w:cs="Times New Roman"/>
          <w:color w:val="000000" w:themeColor="text1"/>
        </w:rPr>
        <w:t xml:space="preserve">, </w:t>
      </w:r>
      <w:r w:rsidRPr="00311044">
        <w:rPr>
          <w:rFonts w:cs="Times New Roman"/>
          <w:color w:val="000000" w:themeColor="text1"/>
        </w:rPr>
        <w:t>posteriormente se pueda suceder en el resto del patrimonio por causa de muerte del donante, está sujeto a que entre dichas definiciones hayan</w:t>
      </w:r>
      <w:r w:rsidR="000037B5" w:rsidRPr="00311044">
        <w:rPr>
          <w:rFonts w:cs="Times New Roman"/>
          <w:color w:val="000000" w:themeColor="text1"/>
        </w:rPr>
        <w:t xml:space="preserve"> transcurrido</w:t>
      </w:r>
      <w:r w:rsidRPr="00311044">
        <w:rPr>
          <w:rFonts w:cs="Times New Roman"/>
          <w:color w:val="000000" w:themeColor="text1"/>
        </w:rPr>
        <w:t>, por lo menos, 3 años y que el fallecimiento del</w:t>
      </w:r>
      <w:r w:rsidR="0085437C" w:rsidRPr="00311044">
        <w:rPr>
          <w:rFonts w:cs="Times New Roman"/>
          <w:color w:val="000000" w:themeColor="text1"/>
        </w:rPr>
        <w:t xml:space="preserve"> </w:t>
      </w:r>
      <w:r w:rsidRPr="00311044">
        <w:rPr>
          <w:rFonts w:cs="Times New Roman"/>
          <w:color w:val="000000" w:themeColor="text1"/>
        </w:rPr>
        <w:t>donante tenga lugar, por lo menos, cuatro años después de la última de las definiciones</w:t>
      </w:r>
      <w:r w:rsidR="0085437C" w:rsidRPr="00311044">
        <w:rPr>
          <w:rFonts w:cs="Times New Roman"/>
          <w:color w:val="000000" w:themeColor="text1"/>
        </w:rPr>
        <w:t>.</w:t>
      </w:r>
    </w:p>
    <w:p w14:paraId="4F7024DD" w14:textId="77777777" w:rsidR="00F2556F" w:rsidRPr="00311044" w:rsidRDefault="00F2556F" w:rsidP="008A4D4E">
      <w:pPr>
        <w:ind w:firstLine="0"/>
        <w:jc w:val="both"/>
        <w:rPr>
          <w:rFonts w:cs="Times New Roman"/>
          <w:color w:val="000000" w:themeColor="text1"/>
        </w:rPr>
      </w:pPr>
    </w:p>
    <w:p w14:paraId="274CF059" w14:textId="1F0F77DD" w:rsidR="0085437C" w:rsidRPr="00311044" w:rsidRDefault="00541FB9" w:rsidP="008A4D4E">
      <w:pPr>
        <w:ind w:firstLine="0"/>
        <w:jc w:val="both"/>
        <w:rPr>
          <w:rFonts w:cs="Times New Roman"/>
          <w:color w:val="000000" w:themeColor="text1"/>
        </w:rPr>
      </w:pPr>
      <w:r w:rsidRPr="00311044">
        <w:rPr>
          <w:rFonts w:cs="Times New Roman"/>
          <w:color w:val="000000" w:themeColor="text1"/>
        </w:rPr>
        <w:t xml:space="preserve">A raíz de las reformas expuestas </w:t>
      </w:r>
      <w:r w:rsidRPr="00311044">
        <w:rPr>
          <w:rFonts w:cs="Times New Roman"/>
          <w:i/>
          <w:color w:val="000000" w:themeColor="text1"/>
        </w:rPr>
        <w:t>ut supra</w:t>
      </w:r>
      <w:r w:rsidRPr="00311044">
        <w:rPr>
          <w:rFonts w:cs="Times New Roman"/>
          <w:color w:val="000000" w:themeColor="text1"/>
        </w:rPr>
        <w:t xml:space="preserve"> sobre el impuesto de Rentas</w:t>
      </w:r>
      <w:r w:rsidR="0085437C" w:rsidRPr="00311044">
        <w:rPr>
          <w:rFonts w:cs="Times New Roman"/>
          <w:color w:val="000000" w:themeColor="text1"/>
        </w:rPr>
        <w:t>, como el</w:t>
      </w:r>
      <w:r w:rsidRPr="00311044">
        <w:rPr>
          <w:rFonts w:cs="Times New Roman"/>
          <w:color w:val="000000" w:themeColor="text1"/>
        </w:rPr>
        <w:t xml:space="preserve"> de Sucesiones y Donaciones fue necesario establecer un régimen transitorio.</w:t>
      </w:r>
      <w:r w:rsidR="00DB1F54" w:rsidRPr="00311044">
        <w:rPr>
          <w:rFonts w:cs="Times New Roman"/>
          <w:color w:val="000000" w:themeColor="text1"/>
        </w:rPr>
        <w:t xml:space="preserve"> </w:t>
      </w:r>
      <w:r w:rsidRPr="00311044">
        <w:rPr>
          <w:rFonts w:cs="Times New Roman"/>
          <w:color w:val="000000" w:themeColor="text1"/>
        </w:rPr>
        <w:t>En relación al IRPF, toda definición practicada antes del 10 de julio de 2021 se regirá por la</w:t>
      </w:r>
      <w:r w:rsidR="0085437C" w:rsidRPr="00311044">
        <w:rPr>
          <w:rFonts w:cs="Times New Roman"/>
          <w:color w:val="000000" w:themeColor="text1"/>
        </w:rPr>
        <w:t xml:space="preserve"> </w:t>
      </w:r>
      <w:r w:rsidRPr="00311044">
        <w:rPr>
          <w:rFonts w:cs="Times New Roman"/>
          <w:color w:val="000000" w:themeColor="text1"/>
        </w:rPr>
        <w:t>normativa anterior</w:t>
      </w:r>
      <w:r w:rsidR="0085437C" w:rsidRPr="00311044">
        <w:rPr>
          <w:rFonts w:cs="Times New Roman"/>
          <w:color w:val="000000" w:themeColor="text1"/>
        </w:rPr>
        <w:t>.</w:t>
      </w:r>
    </w:p>
    <w:p w14:paraId="7BDBCAEA" w14:textId="77777777" w:rsidR="00F2556F" w:rsidRPr="00311044" w:rsidRDefault="00F2556F" w:rsidP="008A4D4E">
      <w:pPr>
        <w:ind w:firstLine="0"/>
        <w:jc w:val="both"/>
        <w:rPr>
          <w:rFonts w:cs="Times New Roman"/>
          <w:color w:val="000000" w:themeColor="text1"/>
        </w:rPr>
      </w:pPr>
    </w:p>
    <w:p w14:paraId="58DF8ABB" w14:textId="2A1E5B5E" w:rsidR="00541FB9" w:rsidRPr="00311044" w:rsidRDefault="0085437C" w:rsidP="008A4D4E">
      <w:pPr>
        <w:ind w:firstLine="0"/>
        <w:jc w:val="both"/>
        <w:rPr>
          <w:rFonts w:cs="Times New Roman"/>
          <w:color w:val="000000" w:themeColor="text1"/>
        </w:rPr>
      </w:pPr>
      <w:r w:rsidRPr="00311044">
        <w:rPr>
          <w:rFonts w:cs="Times New Roman"/>
          <w:color w:val="000000" w:themeColor="text1"/>
        </w:rPr>
        <w:t>Con respecto a la modificación</w:t>
      </w:r>
      <w:r w:rsidR="00541FB9" w:rsidRPr="00311044">
        <w:rPr>
          <w:rFonts w:cs="Times New Roman"/>
          <w:color w:val="000000" w:themeColor="text1"/>
        </w:rPr>
        <w:t xml:space="preserve"> de la Ley de ISD no </w:t>
      </w:r>
      <w:r w:rsidRPr="00311044">
        <w:rPr>
          <w:rFonts w:cs="Times New Roman"/>
          <w:color w:val="000000" w:themeColor="text1"/>
        </w:rPr>
        <w:t>contempla</w:t>
      </w:r>
      <w:r w:rsidR="00541FB9" w:rsidRPr="00311044">
        <w:rPr>
          <w:rFonts w:cs="Times New Roman"/>
          <w:color w:val="000000" w:themeColor="text1"/>
        </w:rPr>
        <w:t xml:space="preserve"> régimen transitorio</w:t>
      </w:r>
      <w:r w:rsidRPr="00311044">
        <w:rPr>
          <w:rFonts w:cs="Times New Roman"/>
          <w:color w:val="000000" w:themeColor="text1"/>
        </w:rPr>
        <w:t xml:space="preserve"> alguno</w:t>
      </w:r>
      <w:r w:rsidR="00541FB9" w:rsidRPr="00311044">
        <w:rPr>
          <w:rFonts w:cs="Times New Roman"/>
          <w:color w:val="000000" w:themeColor="text1"/>
        </w:rPr>
        <w:t>.</w:t>
      </w:r>
      <w:r w:rsidRPr="00311044">
        <w:rPr>
          <w:rFonts w:cs="Times New Roman"/>
          <w:color w:val="000000" w:themeColor="text1"/>
        </w:rPr>
        <w:t xml:space="preserve"> </w:t>
      </w:r>
      <w:r w:rsidR="00DE0E2D" w:rsidRPr="00311044">
        <w:rPr>
          <w:rFonts w:cs="Times New Roman"/>
          <w:color w:val="000000" w:themeColor="text1"/>
        </w:rPr>
        <w:t>Entonces,</w:t>
      </w:r>
      <w:r w:rsidR="00541FB9" w:rsidRPr="00311044">
        <w:rPr>
          <w:rFonts w:cs="Times New Roman"/>
          <w:color w:val="000000" w:themeColor="text1"/>
        </w:rPr>
        <w:t xml:space="preserve"> la</w:t>
      </w:r>
      <w:r w:rsidRPr="00311044">
        <w:rPr>
          <w:rFonts w:cs="Times New Roman"/>
          <w:color w:val="000000" w:themeColor="text1"/>
        </w:rPr>
        <w:t xml:space="preserve">s </w:t>
      </w:r>
      <w:r w:rsidR="00541FB9" w:rsidRPr="00311044">
        <w:rPr>
          <w:rFonts w:cs="Times New Roman"/>
          <w:color w:val="000000" w:themeColor="text1"/>
        </w:rPr>
        <w:t>donac</w:t>
      </w:r>
      <w:r w:rsidRPr="00311044">
        <w:rPr>
          <w:rFonts w:cs="Times New Roman"/>
          <w:color w:val="000000" w:themeColor="text1"/>
        </w:rPr>
        <w:t>iones</w:t>
      </w:r>
      <w:r w:rsidR="00F67B5A" w:rsidRPr="00311044">
        <w:rPr>
          <w:rFonts w:cs="Times New Roman"/>
          <w:color w:val="000000" w:themeColor="text1"/>
        </w:rPr>
        <w:t xml:space="preserve"> </w:t>
      </w:r>
      <w:r w:rsidR="00541FB9" w:rsidRPr="00311044">
        <w:rPr>
          <w:rFonts w:cs="Times New Roman"/>
          <w:color w:val="000000" w:themeColor="text1"/>
        </w:rPr>
        <w:t>con pacto sucesorio realizados antes del 10 de julio de 2021</w:t>
      </w:r>
      <w:r w:rsidR="00DE0E2D" w:rsidRPr="00311044">
        <w:rPr>
          <w:rFonts w:cs="Times New Roman"/>
          <w:color w:val="000000" w:themeColor="text1"/>
        </w:rPr>
        <w:t xml:space="preserve">, si se celebrasen dentro de los tres años, no </w:t>
      </w:r>
      <w:r w:rsidR="00541FB9" w:rsidRPr="00311044">
        <w:rPr>
          <w:rFonts w:cs="Times New Roman"/>
          <w:color w:val="000000" w:themeColor="text1"/>
        </w:rPr>
        <w:t xml:space="preserve">deben considerarse acumulados a las donaciones y otros </w:t>
      </w:r>
      <w:r w:rsidR="00541FB9" w:rsidRPr="00311044">
        <w:rPr>
          <w:rFonts w:cs="Times New Roman"/>
          <w:color w:val="000000" w:themeColor="text1"/>
        </w:rPr>
        <w:lastRenderedPageBreak/>
        <w:t>pactos establecidos luego de esa fecha</w:t>
      </w:r>
      <w:r w:rsidR="00DE0E2D" w:rsidRPr="00311044">
        <w:rPr>
          <w:rFonts w:cs="Times New Roman"/>
          <w:color w:val="000000" w:themeColor="text1"/>
        </w:rPr>
        <w:t xml:space="preserve">; </w:t>
      </w:r>
      <w:r w:rsidR="00541FB9" w:rsidRPr="00311044">
        <w:rPr>
          <w:rFonts w:cs="Times New Roman"/>
          <w:color w:val="000000" w:themeColor="text1"/>
        </w:rPr>
        <w:t>de lo contrario, caeríamos en un supuesto de inseguridad jurídica, además de atentar contra lo establecido en la Constitución.</w:t>
      </w:r>
      <w:r w:rsidR="000037B5" w:rsidRPr="00311044">
        <w:rPr>
          <w:rFonts w:cs="Times New Roman"/>
          <w:color w:val="000000" w:themeColor="text1"/>
        </w:rPr>
        <w:t xml:space="preserve"> </w:t>
      </w:r>
    </w:p>
    <w:p w14:paraId="4010EB7C" w14:textId="77777777" w:rsidR="00CA091C" w:rsidRPr="00311044" w:rsidRDefault="00CA091C" w:rsidP="009E488F">
      <w:pPr>
        <w:pStyle w:val="Ttulo3"/>
        <w:rPr>
          <w:rFonts w:cs="Times New Roman"/>
        </w:rPr>
      </w:pPr>
    </w:p>
    <w:p w14:paraId="53A74F56" w14:textId="275128DF" w:rsidR="00541FB9" w:rsidRPr="00311044" w:rsidRDefault="009E488F" w:rsidP="009E488F">
      <w:pPr>
        <w:pStyle w:val="Ttulo3"/>
        <w:rPr>
          <w:rFonts w:cs="Times New Roman"/>
          <w:iCs/>
        </w:rPr>
      </w:pPr>
      <w:bookmarkStart w:id="23" w:name="_Toc175664372"/>
      <w:r w:rsidRPr="00311044">
        <w:rPr>
          <w:rFonts w:cs="Times New Roman"/>
        </w:rPr>
        <w:t xml:space="preserve">5.3.4. </w:t>
      </w:r>
      <w:r w:rsidR="00541FB9" w:rsidRPr="00311044">
        <w:rPr>
          <w:rFonts w:cs="Times New Roman"/>
        </w:rPr>
        <w:t xml:space="preserve">La </w:t>
      </w:r>
      <w:r w:rsidR="00876D41" w:rsidRPr="00311044">
        <w:rPr>
          <w:rFonts w:cs="Times New Roman"/>
        </w:rPr>
        <w:t>D</w:t>
      </w:r>
      <w:r w:rsidR="00541FB9" w:rsidRPr="00311044">
        <w:rPr>
          <w:rFonts w:cs="Times New Roman"/>
        </w:rPr>
        <w:t xml:space="preserve">efinición </w:t>
      </w:r>
      <w:r w:rsidR="00876D41" w:rsidRPr="00311044">
        <w:rPr>
          <w:rFonts w:cs="Times New Roman"/>
        </w:rPr>
        <w:t>B</w:t>
      </w:r>
      <w:r w:rsidR="00541FB9" w:rsidRPr="00311044">
        <w:rPr>
          <w:rFonts w:cs="Times New Roman"/>
        </w:rPr>
        <w:t xml:space="preserve">alear </w:t>
      </w:r>
      <w:r w:rsidR="00206917" w:rsidRPr="00311044">
        <w:rPr>
          <w:rFonts w:cs="Times New Roman"/>
        </w:rPr>
        <w:t xml:space="preserve">en el </w:t>
      </w:r>
      <w:r w:rsidR="00541FB9" w:rsidRPr="00311044">
        <w:rPr>
          <w:rFonts w:cs="Times New Roman"/>
        </w:rPr>
        <w:t>202</w:t>
      </w:r>
      <w:r w:rsidR="00DE0E2D" w:rsidRPr="00311044">
        <w:rPr>
          <w:rFonts w:cs="Times New Roman"/>
        </w:rPr>
        <w:t>3</w:t>
      </w:r>
      <w:r w:rsidR="00541FB9" w:rsidRPr="00311044">
        <w:rPr>
          <w:rFonts w:cs="Times New Roman"/>
        </w:rPr>
        <w:t>.</w:t>
      </w:r>
      <w:bookmarkEnd w:id="23"/>
    </w:p>
    <w:p w14:paraId="38C6496C" w14:textId="46A4C89B" w:rsidR="00DE0E2D" w:rsidRPr="00311044" w:rsidRDefault="00206917" w:rsidP="008A4D4E">
      <w:pPr>
        <w:ind w:firstLine="0"/>
        <w:jc w:val="both"/>
        <w:rPr>
          <w:rFonts w:cs="Times New Roman"/>
          <w:color w:val="000000" w:themeColor="text1"/>
          <w:shd w:val="clear" w:color="auto" w:fill="FFFFFF"/>
        </w:rPr>
      </w:pPr>
      <w:r w:rsidRPr="00311044">
        <w:rPr>
          <w:rFonts w:cs="Times New Roman"/>
          <w:color w:val="000000" w:themeColor="text1"/>
          <w:shd w:val="clear" w:color="auto" w:fill="FFFFFF"/>
        </w:rPr>
        <w:t>A partir del</w:t>
      </w:r>
      <w:r w:rsidR="00DE0E2D" w:rsidRPr="00311044">
        <w:rPr>
          <w:rFonts w:cs="Times New Roman"/>
          <w:color w:val="000000" w:themeColor="text1"/>
          <w:shd w:val="clear" w:color="auto" w:fill="FFFFFF"/>
        </w:rPr>
        <w:t xml:space="preserve"> 17 de enero de 2023</w:t>
      </w:r>
      <w:r w:rsidRPr="00311044">
        <w:rPr>
          <w:rFonts w:cs="Times New Roman"/>
          <w:color w:val="000000" w:themeColor="text1"/>
          <w:shd w:val="clear" w:color="auto" w:fill="FFFFFF"/>
        </w:rPr>
        <w:t xml:space="preserve">, </w:t>
      </w:r>
      <w:r w:rsidR="00DE0E2D" w:rsidRPr="00311044">
        <w:rPr>
          <w:rFonts w:cs="Times New Roman"/>
          <w:color w:val="000000" w:themeColor="text1"/>
          <w:shd w:val="clear" w:color="auto" w:fill="FFFFFF"/>
        </w:rPr>
        <w:t>entra en vigor la</w:t>
      </w:r>
      <w:r w:rsidRPr="00311044">
        <w:rPr>
          <w:rFonts w:cs="Times New Roman"/>
          <w:color w:val="000000" w:themeColor="text1"/>
          <w:shd w:val="clear" w:color="auto" w:fill="FFFFFF"/>
        </w:rPr>
        <w:t xml:space="preserve"> Ley 8/2022, de sucesión voluntaria paccionada o contractual de las Illes Balears. En esta reforma participaron los Consejos Asesores de Derecho Civil, tanto de las Islas Baleares como los de Ibiza y Formentera.</w:t>
      </w:r>
    </w:p>
    <w:p w14:paraId="5707E3C6" w14:textId="77777777" w:rsidR="00DE0E2D" w:rsidRPr="00311044" w:rsidRDefault="00DE0E2D" w:rsidP="008A4D4E">
      <w:pPr>
        <w:ind w:firstLine="0"/>
        <w:jc w:val="both"/>
        <w:rPr>
          <w:rFonts w:cs="Times New Roman"/>
          <w:color w:val="000000" w:themeColor="text1"/>
          <w:shd w:val="clear" w:color="auto" w:fill="FFFFFF"/>
        </w:rPr>
      </w:pPr>
    </w:p>
    <w:p w14:paraId="182CF65B" w14:textId="03BC296E" w:rsidR="00DE0E2D" w:rsidRPr="00311044" w:rsidRDefault="00DE0E2D" w:rsidP="008A4D4E">
      <w:pPr>
        <w:ind w:firstLine="0"/>
        <w:jc w:val="both"/>
        <w:rPr>
          <w:rFonts w:cs="Times New Roman"/>
          <w:color w:val="000000" w:themeColor="text1"/>
          <w:shd w:val="clear" w:color="auto" w:fill="FFFFFF"/>
        </w:rPr>
      </w:pPr>
      <w:r w:rsidRPr="00311044">
        <w:rPr>
          <w:rFonts w:cs="Times New Roman"/>
          <w:color w:val="000000" w:themeColor="text1"/>
          <w:shd w:val="clear" w:color="auto" w:fill="FFFFFF"/>
        </w:rPr>
        <w:t>La actualización de la normativa Balear surge a raíz de un renacer de esta institución tradicional en la actualidad, y esto es en razón de ser una solución para ordenar y planificar en vida la sucesión y la ventaja fiscal de los pactos, por su naturaleza sucesoria. A lo que debemos sumar, que el Reglamento de la Unión Europea</w:t>
      </w:r>
      <w:r w:rsidR="00557855" w:rsidRPr="00311044">
        <w:rPr>
          <w:rFonts w:cs="Times New Roman"/>
          <w:color w:val="000000" w:themeColor="text1"/>
          <w:shd w:val="clear" w:color="auto" w:fill="FFFFFF"/>
        </w:rPr>
        <w:t xml:space="preserve"> 650/2012 del Parlamento Europeo y del Consejo, de 4 de julio de 2012, relativo a sucesiones y donaciones, e</w:t>
      </w:r>
      <w:r w:rsidRPr="00311044">
        <w:rPr>
          <w:rFonts w:cs="Times New Roman"/>
          <w:color w:val="000000" w:themeColor="text1"/>
          <w:shd w:val="clear" w:color="auto" w:fill="FFFFFF"/>
        </w:rPr>
        <w:t>stablecía la posibilidad de que los extranjeros se pudieran acoger a dicha normativa foral, por lo que se debía adecuar la normativa para eliminar conflictos que traían aparejados la “Vecindad Civil”, a la que ya nos hemos referido anteriormente.</w:t>
      </w:r>
    </w:p>
    <w:p w14:paraId="454F143D" w14:textId="77777777" w:rsidR="00DE0E2D" w:rsidRPr="00311044" w:rsidRDefault="00DE0E2D" w:rsidP="008A4D4E">
      <w:pPr>
        <w:ind w:firstLine="0"/>
        <w:jc w:val="both"/>
        <w:rPr>
          <w:rFonts w:cs="Times New Roman"/>
          <w:color w:val="000000" w:themeColor="text1"/>
          <w:shd w:val="clear" w:color="auto" w:fill="FFFFFF"/>
        </w:rPr>
      </w:pPr>
    </w:p>
    <w:p w14:paraId="6A1895AF" w14:textId="0E7CC1BB" w:rsidR="00206917" w:rsidRPr="00311044" w:rsidRDefault="00DE0E2D" w:rsidP="008A4D4E">
      <w:pPr>
        <w:ind w:firstLine="0"/>
        <w:jc w:val="both"/>
        <w:rPr>
          <w:rFonts w:cs="Times New Roman"/>
          <w:color w:val="000000" w:themeColor="text1"/>
          <w:shd w:val="clear" w:color="auto" w:fill="FFFFFF"/>
        </w:rPr>
      </w:pPr>
      <w:r w:rsidRPr="00311044">
        <w:rPr>
          <w:rFonts w:cs="Times New Roman"/>
          <w:color w:val="000000" w:themeColor="text1"/>
          <w:shd w:val="clear" w:color="auto" w:fill="FFFFFF"/>
        </w:rPr>
        <w:t>La ordenación de la sucesión en vida, puede evitar litigios familiares en el momento de la apertura de la sucesión. Por ello, es conveniente una regulación de la sucesión paccionada o contractual que pueda aportar seguridad jurídica y sea un incentivo para el uso de estos pactos</w:t>
      </w:r>
      <w:sdt>
        <w:sdtPr>
          <w:rPr>
            <w:rFonts w:cs="Times New Roman"/>
            <w:color w:val="000000" w:themeColor="text1"/>
            <w:shd w:val="clear" w:color="auto" w:fill="FFFFFF"/>
          </w:rPr>
          <w:id w:val="-1175413491"/>
          <w:citation/>
        </w:sdtPr>
        <w:sdtContent>
          <w:r w:rsidRPr="00311044">
            <w:rPr>
              <w:rFonts w:cs="Times New Roman"/>
              <w:color w:val="000000" w:themeColor="text1"/>
              <w:shd w:val="clear" w:color="auto" w:fill="FFFFFF"/>
            </w:rPr>
            <w:fldChar w:fldCharType="begin"/>
          </w:r>
          <w:r w:rsidRPr="00311044">
            <w:rPr>
              <w:rFonts w:cs="Times New Roman"/>
              <w:color w:val="000000" w:themeColor="text1"/>
              <w:shd w:val="clear" w:color="auto" w:fill="FFFFFF"/>
              <w:lang w:val="es-ES"/>
            </w:rPr>
            <w:instrText xml:space="preserve"> CITATION Par22 \l 3082 </w:instrText>
          </w:r>
          <w:r w:rsidRPr="00311044">
            <w:rPr>
              <w:rFonts w:cs="Times New Roman"/>
              <w:color w:val="000000" w:themeColor="text1"/>
              <w:shd w:val="clear" w:color="auto" w:fill="FFFFFF"/>
            </w:rPr>
            <w:fldChar w:fldCharType="separate"/>
          </w:r>
          <w:r w:rsidR="00A475CC" w:rsidRPr="00311044">
            <w:rPr>
              <w:rFonts w:cs="Times New Roman"/>
              <w:noProof/>
              <w:color w:val="000000" w:themeColor="text1"/>
              <w:shd w:val="clear" w:color="auto" w:fill="FFFFFF"/>
              <w:lang w:val="es-ES"/>
            </w:rPr>
            <w:t xml:space="preserve"> (Baleares, 2022)</w:t>
          </w:r>
          <w:r w:rsidRPr="00311044">
            <w:rPr>
              <w:rFonts w:cs="Times New Roman"/>
              <w:color w:val="000000" w:themeColor="text1"/>
              <w:shd w:val="clear" w:color="auto" w:fill="FFFFFF"/>
            </w:rPr>
            <w:fldChar w:fldCharType="end"/>
          </w:r>
        </w:sdtContent>
      </w:sdt>
    </w:p>
    <w:p w14:paraId="0BBC803A" w14:textId="3BE4BFA6" w:rsidR="00541FB9" w:rsidRPr="00311044" w:rsidRDefault="00DD0C9C" w:rsidP="008A4D4E">
      <w:pPr>
        <w:ind w:firstLine="0"/>
        <w:jc w:val="both"/>
        <w:rPr>
          <w:rFonts w:cs="Times New Roman"/>
          <w:color w:val="000000" w:themeColor="text1"/>
          <w:shd w:val="clear" w:color="auto" w:fill="FFFFFF"/>
        </w:rPr>
      </w:pPr>
      <w:r w:rsidRPr="00311044">
        <w:rPr>
          <w:rFonts w:cs="Times New Roman"/>
          <w:color w:val="000000" w:themeColor="text1"/>
          <w:shd w:val="clear" w:color="auto" w:fill="FFFFFF"/>
        </w:rPr>
        <w:t>El art. 38 de la Ley 2022, establec</w:t>
      </w:r>
      <w:r w:rsidR="00541FB9" w:rsidRPr="00311044">
        <w:rPr>
          <w:rFonts w:cs="Times New Roman"/>
          <w:color w:val="000000" w:themeColor="text1"/>
          <w:shd w:val="clear" w:color="auto" w:fill="FFFFFF"/>
        </w:rPr>
        <w:t>e</w:t>
      </w:r>
      <w:r w:rsidRPr="00311044">
        <w:rPr>
          <w:rFonts w:cs="Times New Roman"/>
          <w:color w:val="000000" w:themeColor="text1"/>
          <w:shd w:val="clear" w:color="auto" w:fill="FFFFFF"/>
        </w:rPr>
        <w:t xml:space="preserve"> que se</w:t>
      </w:r>
      <w:r w:rsidR="00541FB9" w:rsidRPr="00311044">
        <w:rPr>
          <w:rFonts w:cs="Times New Roman"/>
          <w:color w:val="000000" w:themeColor="text1"/>
          <w:shd w:val="clear" w:color="auto" w:fill="FFFFFF"/>
        </w:rPr>
        <w:t xml:space="preserve"> trata de un pacto sucesorio, por el cual,</w:t>
      </w:r>
      <w:r w:rsidRPr="00311044">
        <w:rPr>
          <w:rFonts w:cs="Times New Roman"/>
          <w:color w:val="000000" w:themeColor="text1"/>
          <w:shd w:val="clear" w:color="auto" w:fill="FFFFFF"/>
        </w:rPr>
        <w:t xml:space="preserve"> a cambio de una donación, atribución o compensación, cedida por el</w:t>
      </w:r>
      <w:r w:rsidR="00CA091C" w:rsidRPr="00311044">
        <w:rPr>
          <w:rFonts w:cs="Times New Roman"/>
          <w:color w:val="000000" w:themeColor="text1"/>
          <w:shd w:val="clear" w:color="auto" w:fill="FFFFFF"/>
        </w:rPr>
        <w:t xml:space="preserve"> ascendiente definidor,</w:t>
      </w:r>
      <w:r w:rsidRPr="00311044">
        <w:rPr>
          <w:rFonts w:cs="Times New Roman"/>
          <w:color w:val="000000" w:themeColor="text1"/>
          <w:shd w:val="clear" w:color="auto" w:fill="FFFFFF"/>
        </w:rPr>
        <w:t xml:space="preserve"> su heredero </w:t>
      </w:r>
      <w:r w:rsidR="00541FB9" w:rsidRPr="00311044">
        <w:rPr>
          <w:rFonts w:cs="Times New Roman"/>
          <w:color w:val="000000" w:themeColor="text1"/>
          <w:shd w:val="clear" w:color="auto" w:fill="FFFFFF"/>
        </w:rPr>
        <w:t xml:space="preserve">renuncia a sus derechos legitimarios o al conjunto de sus derechos sucesorios, o sea, por </w:t>
      </w:r>
      <w:r w:rsidR="00876D41" w:rsidRPr="00311044">
        <w:rPr>
          <w:rFonts w:cs="Times New Roman"/>
          <w:color w:val="000000" w:themeColor="text1"/>
          <w:shd w:val="clear" w:color="auto" w:fill="FFFFFF"/>
        </w:rPr>
        <w:t>más</w:t>
      </w:r>
      <w:r w:rsidR="00541FB9" w:rsidRPr="00311044">
        <w:rPr>
          <w:rFonts w:cs="Times New Roman"/>
          <w:color w:val="000000" w:themeColor="text1"/>
          <w:shd w:val="clear" w:color="auto" w:fill="FFFFFF"/>
        </w:rPr>
        <w:t xml:space="preserve"> de su </w:t>
      </w:r>
      <w:r w:rsidR="00876D41" w:rsidRPr="00311044">
        <w:rPr>
          <w:rFonts w:cs="Times New Roman"/>
          <w:color w:val="000000" w:themeColor="text1"/>
          <w:shd w:val="clear" w:color="auto" w:fill="FFFFFF"/>
        </w:rPr>
        <w:t>legítima</w:t>
      </w:r>
      <w:r w:rsidR="00541FB9" w:rsidRPr="00311044">
        <w:rPr>
          <w:rFonts w:cs="Times New Roman"/>
          <w:color w:val="000000" w:themeColor="text1"/>
          <w:shd w:val="clear" w:color="auto" w:fill="FFFFFF"/>
        </w:rPr>
        <w:t xml:space="preserve">, </w:t>
      </w:r>
      <w:r w:rsidR="00541FB9" w:rsidRPr="00311044">
        <w:rPr>
          <w:rFonts w:cs="Times New Roman"/>
          <w:color w:val="000000" w:themeColor="text1"/>
          <w:shd w:val="clear" w:color="auto" w:fill="FFFFFF"/>
        </w:rPr>
        <w:lastRenderedPageBreak/>
        <w:t>respecto d</w:t>
      </w:r>
      <w:r w:rsidRPr="00311044">
        <w:rPr>
          <w:rFonts w:cs="Times New Roman"/>
          <w:color w:val="000000" w:themeColor="text1"/>
          <w:shd w:val="clear" w:color="auto" w:fill="FFFFFF"/>
        </w:rPr>
        <w:t>e la herencia</w:t>
      </w:r>
      <w:r w:rsidR="00541FB9" w:rsidRPr="00311044">
        <w:rPr>
          <w:rFonts w:cs="Times New Roman"/>
          <w:color w:val="000000" w:themeColor="text1"/>
          <w:shd w:val="clear" w:color="auto" w:fill="FFFFFF"/>
        </w:rPr>
        <w:t xml:space="preserve"> de sus ascendientes. La </w:t>
      </w:r>
      <w:r w:rsidR="00876D41" w:rsidRPr="00311044">
        <w:rPr>
          <w:rFonts w:cs="Times New Roman"/>
          <w:color w:val="000000" w:themeColor="text1"/>
          <w:shd w:val="clear" w:color="auto" w:fill="FFFFFF"/>
        </w:rPr>
        <w:t>contraprestación</w:t>
      </w:r>
      <w:r w:rsidR="00541FB9" w:rsidRPr="00311044">
        <w:rPr>
          <w:rFonts w:cs="Times New Roman"/>
          <w:color w:val="000000" w:themeColor="text1"/>
          <w:shd w:val="clear" w:color="auto" w:fill="FFFFFF"/>
        </w:rPr>
        <w:t xml:space="preserve"> siempre tendrá valor pecuniario y nunca </w:t>
      </w:r>
      <w:r w:rsidR="00876D41" w:rsidRPr="00311044">
        <w:rPr>
          <w:rFonts w:cs="Times New Roman"/>
          <w:color w:val="000000" w:themeColor="text1"/>
          <w:shd w:val="clear" w:color="auto" w:fill="FFFFFF"/>
        </w:rPr>
        <w:t>podrá</w:t>
      </w:r>
      <w:r w:rsidR="00541FB9" w:rsidRPr="00311044">
        <w:rPr>
          <w:rFonts w:cs="Times New Roman"/>
          <w:color w:val="000000" w:themeColor="text1"/>
          <w:shd w:val="clear" w:color="auto" w:fill="FFFFFF"/>
        </w:rPr>
        <w:t xml:space="preserve">́ ser posterior al pacto de </w:t>
      </w:r>
      <w:r w:rsidR="00876D41" w:rsidRPr="00311044">
        <w:rPr>
          <w:rFonts w:cs="Times New Roman"/>
          <w:color w:val="000000" w:themeColor="text1"/>
          <w:shd w:val="clear" w:color="auto" w:fill="FFFFFF"/>
        </w:rPr>
        <w:t>definición</w:t>
      </w:r>
      <w:r w:rsidRPr="00311044">
        <w:rPr>
          <w:rFonts w:cs="Times New Roman"/>
          <w:color w:val="000000" w:themeColor="text1"/>
          <w:shd w:val="clear" w:color="auto" w:fill="FFFFFF"/>
        </w:rPr>
        <w:t>.</w:t>
      </w:r>
      <w:r w:rsidR="00541FB9" w:rsidRPr="00311044">
        <w:rPr>
          <w:rFonts w:cs="Times New Roman"/>
          <w:color w:val="000000" w:themeColor="text1"/>
          <w:shd w:val="clear" w:color="auto" w:fill="FFFFFF"/>
        </w:rPr>
        <w:t xml:space="preserve"> </w:t>
      </w:r>
    </w:p>
    <w:p w14:paraId="47C354B2" w14:textId="77777777" w:rsidR="00F2556F" w:rsidRPr="00311044" w:rsidRDefault="00F2556F" w:rsidP="008A4D4E">
      <w:pPr>
        <w:ind w:firstLine="0"/>
        <w:jc w:val="both"/>
        <w:rPr>
          <w:rFonts w:cs="Times New Roman"/>
          <w:color w:val="000000" w:themeColor="text1"/>
        </w:rPr>
      </w:pPr>
    </w:p>
    <w:p w14:paraId="6B65BEFE" w14:textId="0EA9E672" w:rsidR="00557855" w:rsidRPr="00311044" w:rsidRDefault="00876D41" w:rsidP="008A4D4E">
      <w:pPr>
        <w:ind w:firstLine="0"/>
        <w:jc w:val="both"/>
        <w:rPr>
          <w:rFonts w:cs="Times New Roman"/>
          <w:noProof/>
          <w:color w:val="000000" w:themeColor="text1"/>
        </w:rPr>
      </w:pPr>
      <w:r w:rsidRPr="00311044">
        <w:rPr>
          <w:rFonts w:cs="Times New Roman"/>
          <w:color w:val="000000" w:themeColor="text1"/>
          <w:shd w:val="clear" w:color="auto" w:fill="FFFFFF"/>
        </w:rPr>
        <w:t xml:space="preserve">La doctrina tenía diferentes posturas sobre este pacto sucesorio. </w:t>
      </w:r>
      <w:r w:rsidR="00541FB9" w:rsidRPr="00311044">
        <w:rPr>
          <w:rFonts w:cs="Times New Roman"/>
          <w:color w:val="000000" w:themeColor="text1"/>
          <w:shd w:val="clear" w:color="auto" w:fill="FFFFFF"/>
        </w:rPr>
        <w:t xml:space="preserve">CASTÁN la consideraba un pacto de no suceder. PASCUAL GONZÁLEZ se refiere a la </w:t>
      </w:r>
      <w:r w:rsidR="00DD0C9C" w:rsidRPr="00311044">
        <w:rPr>
          <w:rFonts w:cs="Times New Roman"/>
          <w:color w:val="000000" w:themeColor="text1"/>
          <w:shd w:val="clear" w:color="auto" w:fill="FFFFFF"/>
        </w:rPr>
        <w:t>definición</w:t>
      </w:r>
      <w:r w:rsidR="00541FB9" w:rsidRPr="00311044">
        <w:rPr>
          <w:rFonts w:cs="Times New Roman"/>
          <w:color w:val="000000" w:themeColor="text1"/>
          <w:shd w:val="clear" w:color="auto" w:fill="FFFFFF"/>
        </w:rPr>
        <w:t xml:space="preserve"> como aquel contrato por el cual, el hijo acepta una </w:t>
      </w:r>
      <w:r w:rsidR="00DD0C9C" w:rsidRPr="00311044">
        <w:rPr>
          <w:rFonts w:cs="Times New Roman"/>
          <w:color w:val="000000" w:themeColor="text1"/>
          <w:shd w:val="clear" w:color="auto" w:fill="FFFFFF"/>
        </w:rPr>
        <w:t>donación</w:t>
      </w:r>
      <w:r w:rsidR="00541FB9" w:rsidRPr="00311044">
        <w:rPr>
          <w:rFonts w:cs="Times New Roman"/>
          <w:color w:val="000000" w:themeColor="text1"/>
          <w:shd w:val="clear" w:color="auto" w:fill="FFFFFF"/>
        </w:rPr>
        <w:t xml:space="preserve"> por parte de sus padres, en concepto de pago anticipado de lo que pudiera corresponderle en un futuro por </w:t>
      </w:r>
      <w:r w:rsidR="00DD0C9C" w:rsidRPr="00311044">
        <w:rPr>
          <w:rFonts w:cs="Times New Roman"/>
          <w:color w:val="000000" w:themeColor="text1"/>
          <w:shd w:val="clear" w:color="auto" w:fill="FFFFFF"/>
        </w:rPr>
        <w:t>legitima</w:t>
      </w:r>
      <w:r w:rsidR="00541FB9" w:rsidRPr="00311044">
        <w:rPr>
          <w:rFonts w:cs="Times New Roman"/>
          <w:color w:val="000000" w:themeColor="text1"/>
          <w:shd w:val="clear" w:color="auto" w:fill="FFFFFF"/>
        </w:rPr>
        <w:t xml:space="preserve"> o </w:t>
      </w:r>
      <w:r w:rsidR="00DD0C9C" w:rsidRPr="00311044">
        <w:rPr>
          <w:rFonts w:cs="Times New Roman"/>
          <w:color w:val="000000" w:themeColor="text1"/>
          <w:shd w:val="clear" w:color="auto" w:fill="FFFFFF"/>
        </w:rPr>
        <w:t>demás</w:t>
      </w:r>
      <w:r w:rsidR="00541FB9" w:rsidRPr="00311044">
        <w:rPr>
          <w:rFonts w:cs="Times New Roman"/>
          <w:color w:val="000000" w:themeColor="text1"/>
          <w:shd w:val="clear" w:color="auto" w:fill="FFFFFF"/>
        </w:rPr>
        <w:t xml:space="preserve"> derechos hereditarios.</w:t>
      </w:r>
      <w:r w:rsidRPr="00311044">
        <w:rPr>
          <w:rFonts w:cs="Times New Roman"/>
          <w:color w:val="000000" w:themeColor="text1"/>
          <w:shd w:val="clear" w:color="auto" w:fill="FFFFFF"/>
        </w:rPr>
        <w:t xml:space="preserve"> </w:t>
      </w:r>
      <w:r w:rsidR="00541FB9" w:rsidRPr="00311044">
        <w:rPr>
          <w:rFonts w:cs="Times New Roman"/>
          <w:color w:val="000000" w:themeColor="text1"/>
          <w:shd w:val="clear" w:color="auto" w:fill="FFFFFF"/>
        </w:rPr>
        <w:t xml:space="preserve">Finalmente, MIGUEL COLL asemeja la </w:t>
      </w:r>
      <w:r w:rsidR="00DD0C9C" w:rsidRPr="00311044">
        <w:rPr>
          <w:rFonts w:cs="Times New Roman"/>
          <w:color w:val="000000" w:themeColor="text1"/>
          <w:shd w:val="clear" w:color="auto" w:fill="FFFFFF"/>
        </w:rPr>
        <w:t>definición</w:t>
      </w:r>
      <w:r w:rsidR="00541FB9" w:rsidRPr="00311044">
        <w:rPr>
          <w:rFonts w:cs="Times New Roman"/>
          <w:color w:val="000000" w:themeColor="text1"/>
          <w:shd w:val="clear" w:color="auto" w:fill="FFFFFF"/>
        </w:rPr>
        <w:t xml:space="preserve"> con un pacto sucesorio abdicativo</w:t>
      </w:r>
      <w:sdt>
        <w:sdtPr>
          <w:rPr>
            <w:rFonts w:cs="Times New Roman"/>
            <w:color w:val="000000" w:themeColor="text1"/>
            <w:shd w:val="clear" w:color="auto" w:fill="FFFFFF"/>
          </w:rPr>
          <w:id w:val="-376323782"/>
          <w:citation/>
        </w:sdtPr>
        <w:sdtContent>
          <w:r w:rsidRPr="00311044">
            <w:rPr>
              <w:rFonts w:cs="Times New Roman"/>
              <w:color w:val="000000" w:themeColor="text1"/>
              <w:shd w:val="clear" w:color="auto" w:fill="FFFFFF"/>
            </w:rPr>
            <w:fldChar w:fldCharType="begin"/>
          </w:r>
          <w:r w:rsidRPr="00311044">
            <w:rPr>
              <w:rFonts w:cs="Times New Roman"/>
              <w:color w:val="000000" w:themeColor="text1"/>
              <w:shd w:val="clear" w:color="auto" w:fill="FFFFFF"/>
              <w:lang w:val="es-ES"/>
            </w:rPr>
            <w:instrText xml:space="preserve"> CITATION Fer00 \l 3082 </w:instrText>
          </w:r>
          <w:r w:rsidRPr="00311044">
            <w:rPr>
              <w:rFonts w:cs="Times New Roman"/>
              <w:color w:val="000000" w:themeColor="text1"/>
              <w:shd w:val="clear" w:color="auto" w:fill="FFFFFF"/>
            </w:rPr>
            <w:fldChar w:fldCharType="separate"/>
          </w:r>
          <w:r w:rsidR="00A475CC" w:rsidRPr="00311044">
            <w:rPr>
              <w:rFonts w:cs="Times New Roman"/>
              <w:noProof/>
              <w:color w:val="000000" w:themeColor="text1"/>
              <w:shd w:val="clear" w:color="auto" w:fill="FFFFFF"/>
              <w:lang w:val="es-ES"/>
            </w:rPr>
            <w:t xml:space="preserve"> (Ferrer Pons J. , 2000)</w:t>
          </w:r>
          <w:r w:rsidRPr="00311044">
            <w:rPr>
              <w:rFonts w:cs="Times New Roman"/>
              <w:color w:val="000000" w:themeColor="text1"/>
              <w:shd w:val="clear" w:color="auto" w:fill="FFFFFF"/>
            </w:rPr>
            <w:fldChar w:fldCharType="end"/>
          </w:r>
        </w:sdtContent>
      </w:sdt>
      <w:r w:rsidR="00541FB9" w:rsidRPr="00311044">
        <w:rPr>
          <w:rFonts w:cs="Times New Roman"/>
          <w:color w:val="000000" w:themeColor="text1"/>
          <w:shd w:val="clear" w:color="auto" w:fill="FFFFFF"/>
        </w:rPr>
        <w:t>.</w:t>
      </w:r>
    </w:p>
    <w:p w14:paraId="3EA7EC5F" w14:textId="77777777" w:rsidR="00557855" w:rsidRPr="00311044" w:rsidRDefault="00557855" w:rsidP="008A4D4E">
      <w:pPr>
        <w:ind w:firstLine="0"/>
        <w:jc w:val="both"/>
        <w:rPr>
          <w:rFonts w:cs="Times New Roman"/>
          <w:noProof/>
          <w:color w:val="000000" w:themeColor="text1"/>
        </w:rPr>
      </w:pPr>
    </w:p>
    <w:p w14:paraId="6FCA26D2" w14:textId="395CF821" w:rsidR="00F2556F" w:rsidRPr="00311044" w:rsidRDefault="00DD0C9C" w:rsidP="008A4D4E">
      <w:pPr>
        <w:ind w:firstLine="0"/>
        <w:jc w:val="both"/>
        <w:rPr>
          <w:rFonts w:cs="Times New Roman"/>
          <w:color w:val="000000" w:themeColor="text1"/>
        </w:rPr>
      </w:pPr>
      <w:r w:rsidRPr="00311044">
        <w:rPr>
          <w:rFonts w:cs="Times New Roman"/>
          <w:color w:val="000000" w:themeColor="text1"/>
        </w:rPr>
        <w:t xml:space="preserve">La </w:t>
      </w:r>
      <w:proofErr w:type="spellStart"/>
      <w:r w:rsidRPr="00311044">
        <w:rPr>
          <w:rFonts w:cs="Times New Roman"/>
          <w:color w:val="000000" w:themeColor="text1"/>
        </w:rPr>
        <w:t>inoficiosidad</w:t>
      </w:r>
      <w:proofErr w:type="spellEnd"/>
      <w:r w:rsidRPr="00311044">
        <w:rPr>
          <w:rFonts w:cs="Times New Roman"/>
          <w:color w:val="000000" w:themeColor="text1"/>
        </w:rPr>
        <w:t xml:space="preserve"> de las legítimas que deban satisfacerse a los demás legitimarios, marca el límite máximo</w:t>
      </w:r>
      <w:r w:rsidR="00541FB9" w:rsidRPr="00311044">
        <w:rPr>
          <w:rFonts w:cs="Times New Roman"/>
          <w:color w:val="000000" w:themeColor="text1"/>
        </w:rPr>
        <w:t xml:space="preserve"> </w:t>
      </w:r>
      <w:r w:rsidR="0085437C" w:rsidRPr="00311044">
        <w:rPr>
          <w:rFonts w:cs="Times New Roman"/>
          <w:color w:val="000000" w:themeColor="text1"/>
        </w:rPr>
        <w:t>de la cuantía</w:t>
      </w:r>
      <w:r w:rsidRPr="00311044">
        <w:rPr>
          <w:rFonts w:cs="Times New Roman"/>
          <w:color w:val="000000" w:themeColor="text1"/>
        </w:rPr>
        <w:t>.</w:t>
      </w:r>
    </w:p>
    <w:p w14:paraId="3F90B55C" w14:textId="77777777" w:rsidR="00DD0C9C" w:rsidRPr="00311044" w:rsidRDefault="00DD0C9C" w:rsidP="008A4D4E">
      <w:pPr>
        <w:ind w:firstLine="0"/>
        <w:jc w:val="both"/>
        <w:rPr>
          <w:rFonts w:cs="Times New Roman"/>
          <w:color w:val="000000" w:themeColor="text1"/>
        </w:rPr>
      </w:pPr>
    </w:p>
    <w:p w14:paraId="09102438" w14:textId="70FBA047" w:rsidR="00541FB9" w:rsidRPr="00311044" w:rsidRDefault="00541FB9" w:rsidP="008A4D4E">
      <w:pPr>
        <w:ind w:firstLine="0"/>
        <w:jc w:val="both"/>
        <w:rPr>
          <w:rFonts w:cs="Times New Roman"/>
          <w:color w:val="000000" w:themeColor="text1"/>
        </w:rPr>
      </w:pPr>
      <w:r w:rsidRPr="00311044">
        <w:rPr>
          <w:rFonts w:cs="Times New Roman"/>
          <w:color w:val="000000" w:themeColor="text1"/>
        </w:rPr>
        <w:t xml:space="preserve">Para concluir con la definición, </w:t>
      </w:r>
      <w:r w:rsidR="00DD0C9C" w:rsidRPr="00311044">
        <w:rPr>
          <w:rFonts w:cs="Times New Roman"/>
          <w:color w:val="000000" w:themeColor="text1"/>
        </w:rPr>
        <w:t xml:space="preserve">tenemos un elemento más, y es que </w:t>
      </w:r>
      <w:r w:rsidRPr="00311044">
        <w:rPr>
          <w:rFonts w:cs="Times New Roman"/>
          <w:color w:val="000000" w:themeColor="text1"/>
        </w:rPr>
        <w:t>el definido renuncia a sus derechos legitimarios o sucesorios que le pudieren corresponder a futuro, por haberse satisfecho anticipadamente</w:t>
      </w:r>
      <w:r w:rsidR="00DD0C9C" w:rsidRPr="00311044">
        <w:rPr>
          <w:rFonts w:cs="Times New Roman"/>
          <w:color w:val="000000" w:themeColor="text1"/>
        </w:rPr>
        <w:t>, lo que configuraría legalmente como un contrato unilateral y oneroso.</w:t>
      </w:r>
    </w:p>
    <w:p w14:paraId="72027FC3" w14:textId="77777777" w:rsidR="00F2556F" w:rsidRPr="00311044" w:rsidRDefault="00F2556F" w:rsidP="008A4D4E">
      <w:pPr>
        <w:ind w:firstLine="0"/>
        <w:jc w:val="both"/>
        <w:rPr>
          <w:rFonts w:cs="Times New Roman"/>
          <w:color w:val="000000" w:themeColor="text1"/>
        </w:rPr>
      </w:pPr>
    </w:p>
    <w:p w14:paraId="1FF9472D" w14:textId="4B23BEF2" w:rsidR="00206917" w:rsidRPr="00311044" w:rsidRDefault="00541FB9" w:rsidP="008A4D4E">
      <w:pPr>
        <w:ind w:firstLine="0"/>
        <w:jc w:val="both"/>
        <w:rPr>
          <w:rFonts w:cs="Times New Roman"/>
          <w:noProof/>
          <w:color w:val="000000" w:themeColor="text1"/>
          <w:lang w:val="es-ES"/>
        </w:rPr>
      </w:pPr>
      <w:r w:rsidRPr="00311044">
        <w:rPr>
          <w:rFonts w:cs="Times New Roman"/>
          <w:color w:val="000000" w:themeColor="text1"/>
        </w:rPr>
        <w:t>Como afirma M</w:t>
      </w:r>
      <w:r w:rsidR="00876D41" w:rsidRPr="00311044">
        <w:rPr>
          <w:rFonts w:cs="Times New Roman"/>
          <w:color w:val="000000" w:themeColor="text1"/>
        </w:rPr>
        <w:t>unar</w:t>
      </w:r>
      <w:r w:rsidRPr="00311044">
        <w:rPr>
          <w:rFonts w:cs="Times New Roman"/>
          <w:color w:val="000000" w:themeColor="text1"/>
        </w:rPr>
        <w:t xml:space="preserve"> B</w:t>
      </w:r>
      <w:r w:rsidR="00876D41" w:rsidRPr="00311044">
        <w:rPr>
          <w:rFonts w:cs="Times New Roman"/>
          <w:color w:val="000000" w:themeColor="text1"/>
        </w:rPr>
        <w:t>ernat</w:t>
      </w:r>
      <w:r w:rsidRPr="00311044">
        <w:rPr>
          <w:rFonts w:cs="Times New Roman"/>
          <w:color w:val="000000" w:themeColor="text1"/>
        </w:rPr>
        <w:t>, se trata de una renuncia preventiva, ya que lo que el definido está haciendo, no es rechazar unos derechos que eventualmente nazcan con la muerte del ascendiente, sino que está declarando que su futuro derecho ha sido compensado anticipadamente.</w:t>
      </w:r>
      <w:r w:rsidR="00876D41" w:rsidRPr="00311044">
        <w:rPr>
          <w:rFonts w:cs="Times New Roman"/>
          <w:noProof/>
          <w:color w:val="000000" w:themeColor="text1"/>
          <w:lang w:val="es-ES"/>
        </w:rPr>
        <w:t xml:space="preserve"> (Consejo Asesor de Derecho Civil de las Illes Balears, 2022)</w:t>
      </w:r>
      <w:r w:rsidR="00CA091C" w:rsidRPr="00311044">
        <w:rPr>
          <w:rFonts w:cs="Times New Roman"/>
          <w:noProof/>
          <w:color w:val="000000" w:themeColor="text1"/>
          <w:lang w:val="es-ES"/>
        </w:rPr>
        <w:t xml:space="preserve"> </w:t>
      </w:r>
    </w:p>
    <w:p w14:paraId="692A05DB" w14:textId="77777777" w:rsidR="00557855" w:rsidRPr="00311044" w:rsidRDefault="00557855" w:rsidP="008A4D4E">
      <w:pPr>
        <w:ind w:firstLine="0"/>
        <w:jc w:val="both"/>
        <w:rPr>
          <w:rFonts w:cs="Times New Roman"/>
          <w:color w:val="000000" w:themeColor="text1"/>
        </w:rPr>
      </w:pPr>
    </w:p>
    <w:p w14:paraId="5BB495AB" w14:textId="3196E44F" w:rsidR="00DD0C9C" w:rsidRPr="00311044" w:rsidRDefault="00541FB9" w:rsidP="008A4D4E">
      <w:pPr>
        <w:ind w:firstLine="0"/>
        <w:jc w:val="both"/>
        <w:rPr>
          <w:rFonts w:cs="Times New Roman"/>
          <w:color w:val="000000" w:themeColor="text1"/>
        </w:rPr>
      </w:pPr>
      <w:r w:rsidRPr="00311044">
        <w:rPr>
          <w:rFonts w:cs="Times New Roman"/>
          <w:color w:val="000000" w:themeColor="text1"/>
        </w:rPr>
        <w:t xml:space="preserve">En cuanto a los sujetos, por un lado, </w:t>
      </w:r>
      <w:r w:rsidR="0085437C" w:rsidRPr="00311044">
        <w:rPr>
          <w:rFonts w:cs="Times New Roman"/>
          <w:color w:val="000000" w:themeColor="text1"/>
        </w:rPr>
        <w:t xml:space="preserve">tenemos </w:t>
      </w:r>
      <w:r w:rsidRPr="00311044">
        <w:rPr>
          <w:rFonts w:cs="Times New Roman"/>
          <w:color w:val="000000" w:themeColor="text1"/>
        </w:rPr>
        <w:t>el ascendiente que es quien cede su patrimonio, y el descendiente, futuro heredero, que renuncia a la legítima o a sus derechos hereditarios.</w:t>
      </w:r>
      <w:r w:rsidR="00DD0C9C" w:rsidRPr="00311044">
        <w:rPr>
          <w:rFonts w:cs="Times New Roman"/>
          <w:color w:val="000000" w:themeColor="text1"/>
        </w:rPr>
        <w:t xml:space="preserve"> En cuanto </w:t>
      </w:r>
      <w:r w:rsidR="00DD0C9C" w:rsidRPr="00311044">
        <w:rPr>
          <w:rFonts w:cs="Times New Roman"/>
          <w:color w:val="000000" w:themeColor="text1"/>
        </w:rPr>
        <w:lastRenderedPageBreak/>
        <w:t>a los sujetos, es de exigencia obligatoria, que el descendiente ostente derecho a la legítima respecto del ascendiente definidor.</w:t>
      </w:r>
    </w:p>
    <w:p w14:paraId="0F962D57" w14:textId="77777777" w:rsidR="00DD0C9C" w:rsidRPr="00311044" w:rsidRDefault="00DD0C9C" w:rsidP="008A4D4E">
      <w:pPr>
        <w:ind w:firstLine="0"/>
        <w:jc w:val="both"/>
        <w:rPr>
          <w:rFonts w:cs="Times New Roman"/>
          <w:color w:val="000000" w:themeColor="text1"/>
        </w:rPr>
      </w:pPr>
    </w:p>
    <w:p w14:paraId="23C27095" w14:textId="77ADA58A" w:rsidR="00541FB9" w:rsidRPr="00311044" w:rsidRDefault="00541FB9" w:rsidP="008A4D4E">
      <w:pPr>
        <w:ind w:firstLine="0"/>
        <w:jc w:val="both"/>
        <w:rPr>
          <w:rFonts w:cs="Times New Roman"/>
          <w:color w:val="000000" w:themeColor="text1"/>
        </w:rPr>
      </w:pPr>
      <w:r w:rsidRPr="00311044">
        <w:rPr>
          <w:rFonts w:cs="Times New Roman"/>
          <w:color w:val="000000" w:themeColor="text1"/>
        </w:rPr>
        <w:t xml:space="preserve">El </w:t>
      </w:r>
      <w:r w:rsidR="0085437C" w:rsidRPr="00311044">
        <w:rPr>
          <w:rFonts w:cs="Times New Roman"/>
          <w:color w:val="000000" w:themeColor="text1"/>
        </w:rPr>
        <w:t xml:space="preserve">requisito de que el </w:t>
      </w:r>
      <w:r w:rsidRPr="00311044">
        <w:rPr>
          <w:rFonts w:cs="Times New Roman"/>
          <w:color w:val="000000" w:themeColor="text1"/>
        </w:rPr>
        <w:t>causante debe tener vecindad civil</w:t>
      </w:r>
      <w:r w:rsidR="0085437C" w:rsidRPr="00311044">
        <w:rPr>
          <w:rFonts w:cs="Times New Roman"/>
          <w:color w:val="000000" w:themeColor="text1"/>
        </w:rPr>
        <w:t xml:space="preserve"> </w:t>
      </w:r>
      <w:r w:rsidRPr="00311044">
        <w:rPr>
          <w:rFonts w:cs="Times New Roman"/>
          <w:color w:val="000000" w:themeColor="text1"/>
        </w:rPr>
        <w:t>desapareció del texto de la nueva Ley 8/2022</w:t>
      </w:r>
      <w:r w:rsidR="0085437C" w:rsidRPr="00311044">
        <w:rPr>
          <w:rFonts w:cs="Times New Roman"/>
          <w:color w:val="000000" w:themeColor="text1"/>
        </w:rPr>
        <w:t>. Por lo que la</w:t>
      </w:r>
      <w:r w:rsidRPr="00311044">
        <w:rPr>
          <w:rFonts w:cs="Times New Roman"/>
          <w:color w:val="000000" w:themeColor="text1"/>
        </w:rPr>
        <w:t xml:space="preserve"> vecindad civil o nacionalidad no tiene importancia. Sólo se tiene en cuenta la normativa aplicable al ascendiente. </w:t>
      </w:r>
    </w:p>
    <w:p w14:paraId="26772570" w14:textId="77777777" w:rsidR="00F2556F" w:rsidRPr="00311044" w:rsidRDefault="00F2556F" w:rsidP="008A4D4E">
      <w:pPr>
        <w:ind w:firstLine="0"/>
        <w:jc w:val="both"/>
        <w:rPr>
          <w:rFonts w:cs="Times New Roman"/>
          <w:color w:val="000000" w:themeColor="text1"/>
        </w:rPr>
      </w:pPr>
    </w:p>
    <w:p w14:paraId="4FB6198E" w14:textId="77777777" w:rsidR="00557855" w:rsidRPr="00311044" w:rsidRDefault="00DD0C9C" w:rsidP="008A4D4E">
      <w:pPr>
        <w:ind w:firstLine="0"/>
        <w:jc w:val="both"/>
        <w:rPr>
          <w:rFonts w:cs="Times New Roman"/>
          <w:color w:val="000000" w:themeColor="text1"/>
        </w:rPr>
      </w:pPr>
      <w:r w:rsidRPr="00311044">
        <w:rPr>
          <w:rFonts w:cs="Times New Roman"/>
          <w:color w:val="000000" w:themeColor="text1"/>
        </w:rPr>
        <w:t>Otra incorporación interesante, por parte de l</w:t>
      </w:r>
      <w:r w:rsidR="00541FB9" w:rsidRPr="00311044">
        <w:rPr>
          <w:rFonts w:cs="Times New Roman"/>
          <w:color w:val="000000" w:themeColor="text1"/>
        </w:rPr>
        <w:t xml:space="preserve">a nueva regulación </w:t>
      </w:r>
      <w:r w:rsidRPr="00311044">
        <w:rPr>
          <w:rFonts w:cs="Times New Roman"/>
          <w:color w:val="000000" w:themeColor="text1"/>
        </w:rPr>
        <w:t xml:space="preserve">a la tradicional figura de la Definición Balear es que </w:t>
      </w:r>
      <w:r w:rsidR="00541FB9" w:rsidRPr="00311044">
        <w:rPr>
          <w:rFonts w:cs="Times New Roman"/>
          <w:color w:val="000000" w:themeColor="text1"/>
        </w:rPr>
        <w:t xml:space="preserve">permite que el donatario perciba la donación de un ascendiente distinto del definidor o de un donatario universal. Por ejemplo, si un abuelo dona a su nieto y </w:t>
      </w:r>
      <w:r w:rsidR="00CA091C" w:rsidRPr="00311044">
        <w:rPr>
          <w:rFonts w:cs="Times New Roman"/>
          <w:color w:val="000000" w:themeColor="text1"/>
        </w:rPr>
        <w:t>é</w:t>
      </w:r>
      <w:r w:rsidR="00541FB9" w:rsidRPr="00311044">
        <w:rPr>
          <w:rFonts w:cs="Times New Roman"/>
          <w:color w:val="000000" w:themeColor="text1"/>
        </w:rPr>
        <w:t>ste renuncia por medio de la definición a sus derechos legitimarios de la herencia pero de su padre, quien no ha realizado disposición patrimonial.</w:t>
      </w:r>
      <w:r w:rsidR="00CA091C" w:rsidRPr="00311044">
        <w:rPr>
          <w:rFonts w:cs="Times New Roman"/>
          <w:color w:val="000000" w:themeColor="text1"/>
        </w:rPr>
        <w:t xml:space="preserve"> </w:t>
      </w:r>
    </w:p>
    <w:p w14:paraId="37EE41B5" w14:textId="77777777" w:rsidR="00557855" w:rsidRPr="00311044" w:rsidRDefault="00557855" w:rsidP="008A4D4E">
      <w:pPr>
        <w:ind w:firstLine="0"/>
        <w:jc w:val="both"/>
        <w:rPr>
          <w:rFonts w:cs="Times New Roman"/>
          <w:color w:val="000000" w:themeColor="text1"/>
        </w:rPr>
      </w:pPr>
    </w:p>
    <w:p w14:paraId="60A6F8AF" w14:textId="417CF329" w:rsidR="00DD0C9C" w:rsidRPr="00311044" w:rsidRDefault="0085437C" w:rsidP="008A4D4E">
      <w:pPr>
        <w:ind w:firstLine="0"/>
        <w:jc w:val="both"/>
        <w:rPr>
          <w:rFonts w:cs="Times New Roman"/>
          <w:color w:val="000000" w:themeColor="text1"/>
        </w:rPr>
      </w:pPr>
      <w:r w:rsidRPr="00311044">
        <w:rPr>
          <w:rFonts w:cs="Times New Roman"/>
          <w:color w:val="000000" w:themeColor="text1"/>
        </w:rPr>
        <w:t xml:space="preserve">Esta nueva modalidad, </w:t>
      </w:r>
      <w:r w:rsidR="00541FB9" w:rsidRPr="00311044">
        <w:rPr>
          <w:rFonts w:cs="Times New Roman"/>
          <w:color w:val="000000" w:themeColor="text1"/>
        </w:rPr>
        <w:t>gener</w:t>
      </w:r>
      <w:r w:rsidRPr="00311044">
        <w:rPr>
          <w:rFonts w:cs="Times New Roman"/>
          <w:color w:val="000000" w:themeColor="text1"/>
        </w:rPr>
        <w:t>ó</w:t>
      </w:r>
      <w:r w:rsidR="00541FB9" w:rsidRPr="00311044">
        <w:rPr>
          <w:rFonts w:cs="Times New Roman"/>
          <w:color w:val="000000" w:themeColor="text1"/>
        </w:rPr>
        <w:t xml:space="preserve"> innumerables tesis doctrinales, en las que por ejemplo, P</w:t>
      </w:r>
      <w:r w:rsidR="00876D41" w:rsidRPr="00311044">
        <w:rPr>
          <w:rFonts w:cs="Times New Roman"/>
          <w:color w:val="000000" w:themeColor="text1"/>
        </w:rPr>
        <w:t>ascual</w:t>
      </w:r>
      <w:r w:rsidR="00541FB9" w:rsidRPr="00311044">
        <w:rPr>
          <w:rFonts w:cs="Times New Roman"/>
          <w:color w:val="000000" w:themeColor="text1"/>
        </w:rPr>
        <w:t xml:space="preserve"> G</w:t>
      </w:r>
      <w:r w:rsidR="00876D41" w:rsidRPr="00311044">
        <w:rPr>
          <w:rFonts w:cs="Times New Roman"/>
          <w:color w:val="000000" w:themeColor="text1"/>
        </w:rPr>
        <w:t>onzález</w:t>
      </w:r>
      <w:r w:rsidR="00DD0C9C" w:rsidRPr="00311044">
        <w:rPr>
          <w:rFonts w:cs="Times New Roman"/>
          <w:color w:val="000000" w:themeColor="text1"/>
        </w:rPr>
        <w:t xml:space="preserve"> </w:t>
      </w:r>
      <w:r w:rsidR="00DD0C9C" w:rsidRPr="00311044">
        <w:rPr>
          <w:rFonts w:cs="Times New Roman"/>
          <w:noProof/>
          <w:color w:val="000000" w:themeColor="text1"/>
          <w:lang w:val="es-ES"/>
        </w:rPr>
        <w:t>(1962)</w:t>
      </w:r>
      <w:r w:rsidR="00CA091C" w:rsidRPr="00311044">
        <w:rPr>
          <w:rFonts w:cs="Times New Roman"/>
          <w:noProof/>
          <w:color w:val="000000" w:themeColor="text1"/>
          <w:lang w:val="es-ES"/>
        </w:rPr>
        <w:t xml:space="preserve"> </w:t>
      </w:r>
      <w:r w:rsidR="00541FB9" w:rsidRPr="00311044">
        <w:rPr>
          <w:rFonts w:cs="Times New Roman"/>
          <w:color w:val="000000" w:themeColor="text1"/>
        </w:rPr>
        <w:t>, mediante un análisis literal del antiguo artículo 50 de la CDCIB,</w:t>
      </w:r>
      <w:r w:rsidR="00557855" w:rsidRPr="00311044">
        <w:rPr>
          <w:rFonts w:cs="Times New Roman"/>
          <w:color w:val="000000" w:themeColor="text1"/>
        </w:rPr>
        <w:t xml:space="preserve"> </w:t>
      </w:r>
      <w:r w:rsidR="00541FB9" w:rsidRPr="00311044">
        <w:rPr>
          <w:rFonts w:cs="Times New Roman"/>
          <w:color w:val="000000" w:themeColor="text1"/>
        </w:rPr>
        <w:t xml:space="preserve">defendían la imposibilidad de llevar a cabo estos pactos por parte de tales sujetos. </w:t>
      </w:r>
    </w:p>
    <w:p w14:paraId="60935D99" w14:textId="77777777" w:rsidR="00DD0C9C" w:rsidRPr="00311044" w:rsidRDefault="00DD0C9C" w:rsidP="008A4D4E">
      <w:pPr>
        <w:ind w:firstLine="0"/>
        <w:jc w:val="both"/>
        <w:rPr>
          <w:rFonts w:cs="Times New Roman"/>
          <w:color w:val="000000" w:themeColor="text1"/>
        </w:rPr>
      </w:pPr>
    </w:p>
    <w:p w14:paraId="22B1ECB4" w14:textId="7189432F" w:rsidR="00541FB9" w:rsidRPr="00311044" w:rsidRDefault="00541FB9" w:rsidP="008A4D4E">
      <w:pPr>
        <w:ind w:firstLine="0"/>
        <w:jc w:val="both"/>
        <w:rPr>
          <w:rFonts w:cs="Times New Roman"/>
          <w:color w:val="000000" w:themeColor="text1"/>
        </w:rPr>
      </w:pPr>
      <w:r w:rsidRPr="00311044">
        <w:rPr>
          <w:rFonts w:cs="Times New Roman"/>
          <w:color w:val="000000" w:themeColor="text1"/>
        </w:rPr>
        <w:t>Sin embargo, F</w:t>
      </w:r>
      <w:r w:rsidR="00876D41" w:rsidRPr="00311044">
        <w:rPr>
          <w:rFonts w:cs="Times New Roman"/>
          <w:color w:val="000000" w:themeColor="text1"/>
        </w:rPr>
        <w:t xml:space="preserve">errer </w:t>
      </w:r>
      <w:r w:rsidRPr="00311044">
        <w:rPr>
          <w:rFonts w:cs="Times New Roman"/>
          <w:color w:val="000000" w:themeColor="text1"/>
        </w:rPr>
        <w:t>P</w:t>
      </w:r>
      <w:r w:rsidR="00876D41" w:rsidRPr="00311044">
        <w:rPr>
          <w:rFonts w:cs="Times New Roman"/>
          <w:color w:val="000000" w:themeColor="text1"/>
        </w:rPr>
        <w:t>ons</w:t>
      </w:r>
      <w:r w:rsidR="00DD0C9C" w:rsidRPr="00311044">
        <w:rPr>
          <w:rFonts w:cs="Times New Roman"/>
          <w:noProof/>
          <w:color w:val="000000" w:themeColor="text1"/>
          <w:lang w:val="es-ES"/>
        </w:rPr>
        <w:t xml:space="preserve"> (2000)</w:t>
      </w:r>
      <w:r w:rsidRPr="00311044">
        <w:rPr>
          <w:rFonts w:cs="Times New Roman"/>
          <w:color w:val="000000" w:themeColor="text1"/>
        </w:rPr>
        <w:t>, defendía la postura contraria afirmando que un ascendiente sí podía otorgar definición en favor de un descendiente de ulterior grado argumentando lo siguiente: En los últimos años, el Tribunal Supremo, en la interpretación de testamentos, consideró que la palabra hijo también englobaba al nieto si este no había sido excluido de forma expresa de la sucesión</w:t>
      </w:r>
      <w:r w:rsidR="00DD0C9C" w:rsidRPr="00311044">
        <w:rPr>
          <w:rFonts w:cs="Times New Roman"/>
          <w:noProof/>
          <w:color w:val="000000" w:themeColor="text1"/>
          <w:lang w:val="es-ES"/>
        </w:rPr>
        <w:t>.</w:t>
      </w:r>
    </w:p>
    <w:p w14:paraId="22F718F7" w14:textId="77777777" w:rsidR="00F2556F" w:rsidRPr="00311044" w:rsidRDefault="00F2556F" w:rsidP="008A4D4E">
      <w:pPr>
        <w:ind w:firstLine="0"/>
        <w:jc w:val="both"/>
        <w:rPr>
          <w:rFonts w:cs="Times New Roman"/>
          <w:color w:val="000000" w:themeColor="text1"/>
        </w:rPr>
      </w:pPr>
    </w:p>
    <w:p w14:paraId="2DD64AC9" w14:textId="2EE92342" w:rsidR="00F2556F" w:rsidRPr="00311044" w:rsidRDefault="00DD0C9C" w:rsidP="008A4D4E">
      <w:pPr>
        <w:ind w:firstLine="0"/>
        <w:jc w:val="both"/>
        <w:rPr>
          <w:rFonts w:cs="Times New Roman"/>
          <w:noProof/>
          <w:color w:val="000000" w:themeColor="text1"/>
          <w:lang w:val="es-ES"/>
        </w:rPr>
      </w:pPr>
      <w:r w:rsidRPr="00311044">
        <w:rPr>
          <w:rFonts w:cs="Times New Roman"/>
          <w:color w:val="000000" w:themeColor="text1"/>
        </w:rPr>
        <w:lastRenderedPageBreak/>
        <w:t>Asimismo</w:t>
      </w:r>
      <w:r w:rsidR="00876D41" w:rsidRPr="00311044">
        <w:rPr>
          <w:rFonts w:cs="Times New Roman"/>
          <w:color w:val="000000" w:themeColor="text1"/>
        </w:rPr>
        <w:t xml:space="preserve">, debemos </w:t>
      </w:r>
      <w:r w:rsidRPr="00311044">
        <w:rPr>
          <w:rFonts w:cs="Times New Roman"/>
          <w:color w:val="000000" w:themeColor="text1"/>
        </w:rPr>
        <w:t>señalar</w:t>
      </w:r>
      <w:r w:rsidR="00876D41" w:rsidRPr="00311044">
        <w:rPr>
          <w:rFonts w:cs="Times New Roman"/>
          <w:color w:val="000000" w:themeColor="text1"/>
        </w:rPr>
        <w:t xml:space="preserve"> que en </w:t>
      </w:r>
      <w:r w:rsidRPr="00311044">
        <w:rPr>
          <w:rFonts w:cs="Times New Roman"/>
          <w:color w:val="000000" w:themeColor="text1"/>
        </w:rPr>
        <w:t>ningún</w:t>
      </w:r>
      <w:r w:rsidR="00876D41" w:rsidRPr="00311044">
        <w:rPr>
          <w:rFonts w:cs="Times New Roman"/>
          <w:color w:val="000000" w:themeColor="text1"/>
        </w:rPr>
        <w:t xml:space="preserve"> momento, la nueva </w:t>
      </w:r>
      <w:r w:rsidRPr="00311044">
        <w:rPr>
          <w:rFonts w:cs="Times New Roman"/>
          <w:color w:val="000000" w:themeColor="text1"/>
        </w:rPr>
        <w:t>regulación</w:t>
      </w:r>
      <w:r w:rsidR="00876D41" w:rsidRPr="00311044">
        <w:rPr>
          <w:rFonts w:cs="Times New Roman"/>
          <w:color w:val="000000" w:themeColor="text1"/>
        </w:rPr>
        <w:t xml:space="preserve"> legal exige que el ascendiente que </w:t>
      </w:r>
      <w:r w:rsidRPr="00311044">
        <w:rPr>
          <w:rFonts w:cs="Times New Roman"/>
          <w:color w:val="000000" w:themeColor="text1"/>
        </w:rPr>
        <w:t>efectúa</w:t>
      </w:r>
      <w:r w:rsidR="00876D41" w:rsidRPr="00311044">
        <w:rPr>
          <w:rFonts w:cs="Times New Roman"/>
          <w:color w:val="000000" w:themeColor="text1"/>
        </w:rPr>
        <w:t xml:space="preserve"> la </w:t>
      </w:r>
      <w:r w:rsidRPr="00311044">
        <w:rPr>
          <w:rFonts w:cs="Times New Roman"/>
          <w:color w:val="000000" w:themeColor="text1"/>
        </w:rPr>
        <w:t>donación</w:t>
      </w:r>
      <w:r w:rsidR="00876D41" w:rsidRPr="00311044">
        <w:rPr>
          <w:rFonts w:cs="Times New Roman"/>
          <w:color w:val="000000" w:themeColor="text1"/>
        </w:rPr>
        <w:t xml:space="preserve">, y el </w:t>
      </w:r>
      <w:r w:rsidRPr="00311044">
        <w:rPr>
          <w:rFonts w:cs="Times New Roman"/>
          <w:color w:val="000000" w:themeColor="text1"/>
        </w:rPr>
        <w:t>des</w:t>
      </w:r>
      <w:r w:rsidR="00876D41" w:rsidRPr="00311044">
        <w:rPr>
          <w:rFonts w:cs="Times New Roman"/>
          <w:color w:val="000000" w:themeColor="text1"/>
        </w:rPr>
        <w:t xml:space="preserve">cendiente definidor (el cual se </w:t>
      </w:r>
      <w:r w:rsidRPr="00311044">
        <w:rPr>
          <w:rFonts w:cs="Times New Roman"/>
          <w:color w:val="000000" w:themeColor="text1"/>
        </w:rPr>
        <w:t>esté</w:t>
      </w:r>
      <w:r w:rsidR="00876D41" w:rsidRPr="00311044">
        <w:rPr>
          <w:rFonts w:cs="Times New Roman"/>
          <w:color w:val="000000" w:themeColor="text1"/>
        </w:rPr>
        <w:t xml:space="preserve"> realizando la renuncia) deban pertenecer a la misma </w:t>
      </w:r>
      <w:r w:rsidRPr="00311044">
        <w:rPr>
          <w:rFonts w:cs="Times New Roman"/>
          <w:color w:val="000000" w:themeColor="text1"/>
        </w:rPr>
        <w:t>línea</w:t>
      </w:r>
      <w:r w:rsidR="00876D41" w:rsidRPr="00311044">
        <w:rPr>
          <w:rFonts w:cs="Times New Roman"/>
          <w:color w:val="000000" w:themeColor="text1"/>
        </w:rPr>
        <w:t xml:space="preserve">, </w:t>
      </w:r>
      <w:r w:rsidRPr="00311044">
        <w:rPr>
          <w:rFonts w:cs="Times New Roman"/>
          <w:color w:val="000000" w:themeColor="text1"/>
        </w:rPr>
        <w:t>pudiéndose</w:t>
      </w:r>
      <w:r w:rsidR="00876D41" w:rsidRPr="00311044">
        <w:rPr>
          <w:rFonts w:cs="Times New Roman"/>
          <w:color w:val="000000" w:themeColor="text1"/>
        </w:rPr>
        <w:t xml:space="preserve"> darse el siguiente caso: un abuelo paterno dona a su nieto para que este renuncia a la </w:t>
      </w:r>
      <w:r w:rsidRPr="00311044">
        <w:rPr>
          <w:rFonts w:cs="Times New Roman"/>
          <w:color w:val="000000" w:themeColor="text1"/>
        </w:rPr>
        <w:t>legítima</w:t>
      </w:r>
      <w:r w:rsidR="00876D41" w:rsidRPr="00311044">
        <w:rPr>
          <w:rFonts w:cs="Times New Roman"/>
          <w:color w:val="000000" w:themeColor="text1"/>
        </w:rPr>
        <w:t xml:space="preserve"> respecto de la herencia de su madre</w:t>
      </w:r>
      <w:sdt>
        <w:sdtPr>
          <w:rPr>
            <w:rFonts w:cs="Times New Roman"/>
            <w:color w:val="000000" w:themeColor="text1"/>
          </w:rPr>
          <w:id w:val="-419946048"/>
          <w:citation/>
        </w:sdtPr>
        <w:sdtContent>
          <w:r w:rsidR="00876D41" w:rsidRPr="00311044">
            <w:rPr>
              <w:rFonts w:cs="Times New Roman"/>
              <w:color w:val="000000" w:themeColor="text1"/>
            </w:rPr>
            <w:fldChar w:fldCharType="begin"/>
          </w:r>
          <w:r w:rsidR="00876D41" w:rsidRPr="00311044">
            <w:rPr>
              <w:rFonts w:cs="Times New Roman"/>
              <w:color w:val="000000" w:themeColor="text1"/>
              <w:lang w:val="es-ES"/>
            </w:rPr>
            <w:instrText xml:space="preserve"> CITATION Com22 \l 3082 </w:instrText>
          </w:r>
          <w:r w:rsidR="00876D41" w:rsidRPr="00311044">
            <w:rPr>
              <w:rFonts w:cs="Times New Roman"/>
              <w:color w:val="000000" w:themeColor="text1"/>
            </w:rPr>
            <w:fldChar w:fldCharType="separate"/>
          </w:r>
          <w:r w:rsidR="00A475CC" w:rsidRPr="00311044">
            <w:rPr>
              <w:rFonts w:cs="Times New Roman"/>
              <w:noProof/>
              <w:color w:val="000000" w:themeColor="text1"/>
              <w:lang w:val="es-ES"/>
            </w:rPr>
            <w:t xml:space="preserve"> (Comisión de Cultutra Ilustre Col. Notarial Balear, 2022)</w:t>
          </w:r>
          <w:r w:rsidR="00876D41" w:rsidRPr="00311044">
            <w:rPr>
              <w:rFonts w:cs="Times New Roman"/>
              <w:color w:val="000000" w:themeColor="text1"/>
            </w:rPr>
            <w:fldChar w:fldCharType="end"/>
          </w:r>
        </w:sdtContent>
      </w:sdt>
      <w:r w:rsidR="00557855" w:rsidRPr="00311044">
        <w:rPr>
          <w:rFonts w:cs="Times New Roman"/>
          <w:color w:val="000000" w:themeColor="text1"/>
        </w:rPr>
        <w:t>.</w:t>
      </w:r>
    </w:p>
    <w:p w14:paraId="09AE19EF" w14:textId="77777777" w:rsidR="00CA091C" w:rsidRPr="00311044" w:rsidRDefault="00CA091C" w:rsidP="008A4D4E">
      <w:pPr>
        <w:ind w:firstLine="0"/>
        <w:jc w:val="both"/>
        <w:rPr>
          <w:rFonts w:cs="Times New Roman"/>
          <w:noProof/>
          <w:color w:val="000000" w:themeColor="text1"/>
          <w:lang w:val="es-ES"/>
        </w:rPr>
      </w:pPr>
    </w:p>
    <w:p w14:paraId="32EA3115" w14:textId="77777777" w:rsidR="00DD0C9C" w:rsidRPr="00311044" w:rsidRDefault="00DD0C9C" w:rsidP="008A4D4E">
      <w:pPr>
        <w:ind w:firstLine="0"/>
        <w:jc w:val="both"/>
        <w:rPr>
          <w:rFonts w:cs="Times New Roman"/>
          <w:color w:val="000000" w:themeColor="text1"/>
        </w:rPr>
      </w:pPr>
      <w:r w:rsidRPr="00311044">
        <w:rPr>
          <w:rFonts w:cs="Times New Roman"/>
          <w:color w:val="000000" w:themeColor="text1"/>
        </w:rPr>
        <w:t xml:space="preserve">Por otra parte, el perjuicio que puede generar la renuncia a un derecho sucesorio futuro, condiciona al legislador a exigir </w:t>
      </w:r>
      <w:r w:rsidR="0085437C" w:rsidRPr="00311044">
        <w:rPr>
          <w:rFonts w:cs="Times New Roman"/>
          <w:color w:val="000000" w:themeColor="text1"/>
        </w:rPr>
        <w:t>a ambos sujetos</w:t>
      </w:r>
      <w:r w:rsidR="00541FB9" w:rsidRPr="00311044">
        <w:rPr>
          <w:rFonts w:cs="Times New Roman"/>
          <w:color w:val="000000" w:themeColor="text1"/>
        </w:rPr>
        <w:t xml:space="preserve"> capacidad para contratar y libre disposición de sus bienes. Por lo que el definido se debe responsabilizar del perjuicio que puede suponer </w:t>
      </w:r>
      <w:r w:rsidR="00876D41" w:rsidRPr="00311044">
        <w:rPr>
          <w:rFonts w:cs="Times New Roman"/>
          <w:color w:val="000000" w:themeColor="text1"/>
        </w:rPr>
        <w:t>dicho acto</w:t>
      </w:r>
      <w:r w:rsidRPr="00311044">
        <w:rPr>
          <w:rFonts w:cs="Times New Roman"/>
          <w:color w:val="000000" w:themeColor="text1"/>
        </w:rPr>
        <w:t>, ya que la definición es irrevocable.</w:t>
      </w:r>
    </w:p>
    <w:p w14:paraId="3EF587D8" w14:textId="77777777" w:rsidR="00DD0C9C" w:rsidRPr="00311044" w:rsidRDefault="00DD0C9C" w:rsidP="008A4D4E">
      <w:pPr>
        <w:ind w:firstLine="0"/>
        <w:jc w:val="both"/>
        <w:rPr>
          <w:rFonts w:cs="Times New Roman"/>
          <w:color w:val="000000" w:themeColor="text1"/>
        </w:rPr>
      </w:pPr>
    </w:p>
    <w:p w14:paraId="16DA9BD7" w14:textId="4A88E02A" w:rsidR="00DD0C9C" w:rsidRPr="00311044" w:rsidRDefault="00DD0C9C" w:rsidP="008A4D4E">
      <w:pPr>
        <w:ind w:firstLine="0"/>
        <w:jc w:val="both"/>
        <w:rPr>
          <w:rFonts w:cs="Times New Roman"/>
          <w:color w:val="000000" w:themeColor="text1"/>
        </w:rPr>
      </w:pPr>
      <w:r w:rsidRPr="00311044">
        <w:rPr>
          <w:rFonts w:cs="Times New Roman"/>
          <w:color w:val="000000" w:themeColor="text1"/>
        </w:rPr>
        <w:t>Actualmente, con esta nueva ley quedó sentado el criterio de la residencia habitual por encima del de la vecindad civil. Esto vino a resolver el problema que se presentaba cuando un extranjero optaba por otorgar Definición Balear, pero a la hora de inscribirlo en el registro, dicha autoridad lo rechazaba por no ser vecino civil.</w:t>
      </w:r>
    </w:p>
    <w:p w14:paraId="7B49A287" w14:textId="77777777" w:rsidR="00DD0C9C" w:rsidRPr="00311044" w:rsidRDefault="00DD0C9C" w:rsidP="008A4D4E">
      <w:pPr>
        <w:ind w:firstLine="0"/>
        <w:jc w:val="both"/>
        <w:rPr>
          <w:rFonts w:cs="Times New Roman"/>
          <w:color w:val="000000" w:themeColor="text1"/>
        </w:rPr>
      </w:pPr>
    </w:p>
    <w:p w14:paraId="3749D5BF" w14:textId="3A8AA590" w:rsidR="00CA091C" w:rsidRPr="00311044" w:rsidRDefault="00DD0C9C" w:rsidP="008A4D4E">
      <w:pPr>
        <w:ind w:firstLine="0"/>
        <w:jc w:val="both"/>
        <w:rPr>
          <w:rFonts w:cs="Times New Roman"/>
          <w:color w:val="000000" w:themeColor="text1"/>
        </w:rPr>
      </w:pPr>
      <w:r w:rsidRPr="00311044">
        <w:rPr>
          <w:rFonts w:cs="Times New Roman"/>
          <w:color w:val="000000" w:themeColor="text1"/>
        </w:rPr>
        <w:t>Cabe destacar</w:t>
      </w:r>
      <w:r w:rsidR="00541FB9" w:rsidRPr="00311044">
        <w:rPr>
          <w:rFonts w:cs="Times New Roman"/>
          <w:color w:val="000000" w:themeColor="text1"/>
        </w:rPr>
        <w:t xml:space="preserve">, </w:t>
      </w:r>
      <w:r w:rsidRPr="00311044">
        <w:rPr>
          <w:rFonts w:cs="Times New Roman"/>
          <w:color w:val="000000" w:themeColor="text1"/>
        </w:rPr>
        <w:t>que se podrían presentar dos casos diferentes en la práctica</w:t>
      </w:r>
      <w:r w:rsidR="00CA091C" w:rsidRPr="00311044">
        <w:rPr>
          <w:rFonts w:cs="Times New Roman"/>
          <w:color w:val="000000" w:themeColor="text1"/>
        </w:rPr>
        <w:t xml:space="preserve">: </w:t>
      </w:r>
    </w:p>
    <w:p w14:paraId="18AC098C" w14:textId="77777777" w:rsidR="00CA091C" w:rsidRPr="00311044" w:rsidRDefault="00CA091C" w:rsidP="008A4D4E">
      <w:pPr>
        <w:ind w:firstLine="0"/>
        <w:jc w:val="both"/>
        <w:rPr>
          <w:rFonts w:cs="Times New Roman"/>
          <w:color w:val="000000" w:themeColor="text1"/>
        </w:rPr>
      </w:pPr>
    </w:p>
    <w:p w14:paraId="011FF7A6" w14:textId="77777777" w:rsidR="0057543E" w:rsidRPr="00311044" w:rsidRDefault="00CA091C" w:rsidP="008A4D4E">
      <w:pPr>
        <w:ind w:firstLine="0"/>
        <w:jc w:val="both"/>
        <w:rPr>
          <w:rFonts w:cs="Times New Roman"/>
          <w:color w:val="000000" w:themeColor="text1"/>
        </w:rPr>
      </w:pPr>
      <w:r w:rsidRPr="00311044">
        <w:rPr>
          <w:rFonts w:cs="Times New Roman"/>
          <w:color w:val="000000" w:themeColor="text1"/>
        </w:rPr>
        <w:t>1) C</w:t>
      </w:r>
      <w:r w:rsidR="00541FB9" w:rsidRPr="00311044">
        <w:rPr>
          <w:rFonts w:cs="Times New Roman"/>
          <w:color w:val="000000" w:themeColor="text1"/>
        </w:rPr>
        <w:t xml:space="preserve">uando se renuncia </w:t>
      </w:r>
      <w:r w:rsidR="00DD0C9C" w:rsidRPr="00311044">
        <w:rPr>
          <w:rFonts w:cs="Times New Roman"/>
          <w:color w:val="000000" w:themeColor="text1"/>
        </w:rPr>
        <w:t>sólo a la</w:t>
      </w:r>
      <w:r w:rsidR="00541FB9" w:rsidRPr="00311044">
        <w:rPr>
          <w:rFonts w:cs="Times New Roman"/>
          <w:color w:val="000000" w:themeColor="text1"/>
        </w:rPr>
        <w:t xml:space="preserve"> legítima</w:t>
      </w:r>
      <w:r w:rsidR="00DD0C9C" w:rsidRPr="00311044">
        <w:rPr>
          <w:rFonts w:cs="Times New Roman"/>
          <w:color w:val="000000" w:themeColor="text1"/>
        </w:rPr>
        <w:t xml:space="preserve"> en la que se expresa la satisfacción total de la futura legítima; </w:t>
      </w:r>
    </w:p>
    <w:p w14:paraId="2219FB58" w14:textId="02331A39" w:rsidR="0057543E" w:rsidRPr="00311044" w:rsidRDefault="0057543E" w:rsidP="008A4D4E">
      <w:pPr>
        <w:ind w:firstLine="0"/>
        <w:jc w:val="both"/>
        <w:rPr>
          <w:rFonts w:cs="Times New Roman"/>
          <w:color w:val="000000" w:themeColor="text1"/>
        </w:rPr>
      </w:pPr>
      <w:r w:rsidRPr="00311044">
        <w:rPr>
          <w:rFonts w:cs="Times New Roman"/>
          <w:color w:val="000000" w:themeColor="text1"/>
        </w:rPr>
        <w:t xml:space="preserve">2) </w:t>
      </w:r>
      <w:r w:rsidR="00510848" w:rsidRPr="00311044">
        <w:rPr>
          <w:rFonts w:cs="Times New Roman"/>
          <w:color w:val="000000" w:themeColor="text1"/>
        </w:rPr>
        <w:t>O</w:t>
      </w:r>
      <w:r w:rsidRPr="00311044">
        <w:rPr>
          <w:rFonts w:cs="Times New Roman"/>
          <w:color w:val="000000" w:themeColor="text1"/>
        </w:rPr>
        <w:t xml:space="preserve"> por más</w:t>
      </w:r>
      <w:r w:rsidR="00541FB9" w:rsidRPr="00311044">
        <w:rPr>
          <w:rFonts w:cs="Times New Roman"/>
          <w:color w:val="000000" w:themeColor="text1"/>
        </w:rPr>
        <w:t xml:space="preserve"> de</w:t>
      </w:r>
      <w:r w:rsidRPr="00311044">
        <w:rPr>
          <w:rFonts w:cs="Times New Roman"/>
          <w:color w:val="000000" w:themeColor="text1"/>
        </w:rPr>
        <w:t xml:space="preserve"> la</w:t>
      </w:r>
      <w:r w:rsidR="00541FB9" w:rsidRPr="00311044">
        <w:rPr>
          <w:rFonts w:cs="Times New Roman"/>
          <w:color w:val="000000" w:themeColor="text1"/>
        </w:rPr>
        <w:t xml:space="preserve"> legítima</w:t>
      </w:r>
      <w:r w:rsidR="00DD0C9C" w:rsidRPr="00311044">
        <w:rPr>
          <w:rFonts w:cs="Times New Roman"/>
          <w:color w:val="000000" w:themeColor="text1"/>
        </w:rPr>
        <w:t xml:space="preserve">, que es cuando el definido no podrá reclamar nada al momento de la muerte del causante, por declarar que todos sus derechos sucesorios han sido satisfechos. </w:t>
      </w:r>
    </w:p>
    <w:p w14:paraId="30D8A06F" w14:textId="77777777" w:rsidR="0057543E" w:rsidRPr="00311044" w:rsidRDefault="0057543E" w:rsidP="008A4D4E">
      <w:pPr>
        <w:ind w:firstLine="0"/>
        <w:jc w:val="both"/>
        <w:rPr>
          <w:rFonts w:cs="Times New Roman"/>
          <w:color w:val="000000" w:themeColor="text1"/>
        </w:rPr>
      </w:pPr>
    </w:p>
    <w:p w14:paraId="62F7072B" w14:textId="25474AAB" w:rsidR="00F2556F" w:rsidRPr="00311044" w:rsidRDefault="00DD0C9C" w:rsidP="008A4D4E">
      <w:pPr>
        <w:ind w:firstLine="0"/>
        <w:jc w:val="both"/>
        <w:rPr>
          <w:rFonts w:cs="Times New Roman"/>
          <w:color w:val="000000" w:themeColor="text1"/>
        </w:rPr>
      </w:pPr>
      <w:r w:rsidRPr="00311044">
        <w:rPr>
          <w:rFonts w:cs="Times New Roman"/>
          <w:color w:val="000000" w:themeColor="text1"/>
        </w:rPr>
        <w:lastRenderedPageBreak/>
        <w:t xml:space="preserve">Siempre </w:t>
      </w:r>
      <w:r w:rsidR="00541FB9" w:rsidRPr="00311044">
        <w:rPr>
          <w:rFonts w:cs="Times New Roman"/>
          <w:color w:val="000000" w:themeColor="text1"/>
        </w:rPr>
        <w:t>se presumirá que estamos ante una definición de legítima</w:t>
      </w:r>
      <w:r w:rsidRPr="00311044">
        <w:rPr>
          <w:rFonts w:cs="Times New Roman"/>
          <w:color w:val="000000" w:themeColor="text1"/>
        </w:rPr>
        <w:t xml:space="preserve"> ante el silencio en la escritura sobre qué tipo de Definición se pretende adoptar. La definición por más de la legítima</w:t>
      </w:r>
      <w:r w:rsidR="00CA283D" w:rsidRPr="00311044">
        <w:rPr>
          <w:rFonts w:cs="Times New Roman"/>
          <w:color w:val="000000" w:themeColor="text1"/>
        </w:rPr>
        <w:t xml:space="preserve">, siempre debe constar en escritura pública y </w:t>
      </w:r>
      <w:r w:rsidRPr="00311044">
        <w:rPr>
          <w:rFonts w:cs="Times New Roman"/>
          <w:color w:val="000000" w:themeColor="text1"/>
        </w:rPr>
        <w:t>abarca a la definición por la legítima por lo que serían incompatibles realizar ambas si la primera fuera por más de la legítima.</w:t>
      </w:r>
      <w:r w:rsidR="0057543E" w:rsidRPr="00311044">
        <w:rPr>
          <w:rFonts w:cs="Times New Roman"/>
          <w:color w:val="000000" w:themeColor="text1"/>
        </w:rPr>
        <w:t xml:space="preserve"> </w:t>
      </w:r>
    </w:p>
    <w:p w14:paraId="1B793D82" w14:textId="77777777" w:rsidR="00F2556F" w:rsidRPr="00311044" w:rsidRDefault="00F2556F" w:rsidP="008A4D4E">
      <w:pPr>
        <w:ind w:firstLine="0"/>
        <w:jc w:val="both"/>
        <w:rPr>
          <w:rFonts w:cs="Times New Roman"/>
          <w:color w:val="000000" w:themeColor="text1"/>
        </w:rPr>
      </w:pPr>
    </w:p>
    <w:p w14:paraId="125625F3" w14:textId="054EC93C" w:rsidR="00541FB9" w:rsidRPr="00311044" w:rsidRDefault="00541FB9" w:rsidP="008A4D4E">
      <w:pPr>
        <w:ind w:firstLine="0"/>
        <w:jc w:val="both"/>
        <w:rPr>
          <w:rFonts w:cs="Times New Roman"/>
          <w:color w:val="000000" w:themeColor="text1"/>
        </w:rPr>
      </w:pPr>
      <w:r w:rsidRPr="00311044">
        <w:rPr>
          <w:rFonts w:cs="Times New Roman"/>
          <w:color w:val="000000" w:themeColor="text1"/>
        </w:rPr>
        <w:t>Cuando estamos en presencia de una sucesión intestada</w:t>
      </w:r>
      <w:r w:rsidR="00DD0C9C" w:rsidRPr="00311044">
        <w:rPr>
          <w:rFonts w:cs="Times New Roman"/>
          <w:color w:val="000000" w:themeColor="text1"/>
        </w:rPr>
        <w:t xml:space="preserve">, </w:t>
      </w:r>
      <w:r w:rsidR="0057543E" w:rsidRPr="00311044">
        <w:rPr>
          <w:rFonts w:cs="Times New Roman"/>
          <w:color w:val="000000" w:themeColor="text1"/>
        </w:rPr>
        <w:t xml:space="preserve">después </w:t>
      </w:r>
      <w:r w:rsidR="00DD0C9C" w:rsidRPr="00311044">
        <w:rPr>
          <w:rFonts w:cs="Times New Roman"/>
          <w:color w:val="000000" w:themeColor="text1"/>
        </w:rPr>
        <w:t xml:space="preserve">de haberse practicado un pacto sucesorio, </w:t>
      </w:r>
      <w:r w:rsidRPr="00311044">
        <w:rPr>
          <w:rFonts w:cs="Times New Roman"/>
          <w:color w:val="000000" w:themeColor="text1"/>
        </w:rPr>
        <w:t>el descendiente legitimario</w:t>
      </w:r>
      <w:r w:rsidR="00DD0C9C" w:rsidRPr="00311044">
        <w:rPr>
          <w:rFonts w:cs="Times New Roman"/>
          <w:color w:val="000000" w:themeColor="text1"/>
        </w:rPr>
        <w:t xml:space="preserve">, </w:t>
      </w:r>
      <w:r w:rsidR="0085437C" w:rsidRPr="00311044">
        <w:rPr>
          <w:rFonts w:cs="Times New Roman"/>
          <w:color w:val="000000" w:themeColor="text1"/>
        </w:rPr>
        <w:t>al que se le ha otorgado una donación mediante la definición balear</w:t>
      </w:r>
      <w:r w:rsidR="00DD0C9C" w:rsidRPr="00311044">
        <w:rPr>
          <w:rFonts w:cs="Times New Roman"/>
          <w:color w:val="000000" w:themeColor="text1"/>
        </w:rPr>
        <w:t xml:space="preserve">, </w:t>
      </w:r>
      <w:r w:rsidRPr="00311044">
        <w:rPr>
          <w:rFonts w:cs="Times New Roman"/>
          <w:color w:val="000000" w:themeColor="text1"/>
        </w:rPr>
        <w:t xml:space="preserve">será heredero, </w:t>
      </w:r>
      <w:r w:rsidR="0085437C" w:rsidRPr="00311044">
        <w:rPr>
          <w:rFonts w:cs="Times New Roman"/>
          <w:color w:val="000000" w:themeColor="text1"/>
        </w:rPr>
        <w:t xml:space="preserve">al </w:t>
      </w:r>
      <w:r w:rsidRPr="00311044">
        <w:rPr>
          <w:rFonts w:cs="Times New Roman"/>
          <w:color w:val="000000" w:themeColor="text1"/>
        </w:rPr>
        <w:t>igua</w:t>
      </w:r>
      <w:r w:rsidR="0085437C" w:rsidRPr="00311044">
        <w:rPr>
          <w:rFonts w:cs="Times New Roman"/>
          <w:color w:val="000000" w:themeColor="text1"/>
        </w:rPr>
        <w:t xml:space="preserve">l </w:t>
      </w:r>
      <w:r w:rsidRPr="00311044">
        <w:rPr>
          <w:rFonts w:cs="Times New Roman"/>
          <w:color w:val="000000" w:themeColor="text1"/>
        </w:rPr>
        <w:t>que los demás herederos legales</w:t>
      </w:r>
      <w:r w:rsidR="0085437C" w:rsidRPr="00311044">
        <w:rPr>
          <w:rFonts w:cs="Times New Roman"/>
          <w:color w:val="000000" w:themeColor="text1"/>
        </w:rPr>
        <w:t xml:space="preserve">. </w:t>
      </w:r>
      <w:r w:rsidR="00DD0C9C" w:rsidRPr="00311044">
        <w:rPr>
          <w:rFonts w:cs="Times New Roman"/>
          <w:color w:val="000000" w:themeColor="text1"/>
        </w:rPr>
        <w:t>A no ser que el causante dispusiera lo contrario en el pacto de definición, e</w:t>
      </w:r>
      <w:r w:rsidRPr="00311044">
        <w:rPr>
          <w:rFonts w:cs="Times New Roman"/>
          <w:color w:val="000000" w:themeColor="text1"/>
        </w:rPr>
        <w:t>sto no quiere decir que</w:t>
      </w:r>
      <w:r w:rsidR="00DD0C9C" w:rsidRPr="00311044">
        <w:rPr>
          <w:rFonts w:cs="Times New Roman"/>
          <w:color w:val="000000" w:themeColor="text1"/>
        </w:rPr>
        <w:t xml:space="preserve"> se deba aportar a la masa hereditaria</w:t>
      </w:r>
      <w:r w:rsidRPr="00311044">
        <w:rPr>
          <w:rFonts w:cs="Times New Roman"/>
          <w:color w:val="000000" w:themeColor="text1"/>
        </w:rPr>
        <w:t xml:space="preserve"> lo recibido </w:t>
      </w:r>
      <w:r w:rsidR="00510848" w:rsidRPr="00311044">
        <w:rPr>
          <w:rFonts w:cs="Times New Roman"/>
          <w:color w:val="000000" w:themeColor="text1"/>
        </w:rPr>
        <w:t>por dicho pacto sucesorio.</w:t>
      </w:r>
    </w:p>
    <w:p w14:paraId="203D9037" w14:textId="77777777" w:rsidR="0085437C" w:rsidRPr="00311044" w:rsidRDefault="0085437C" w:rsidP="008A4D4E">
      <w:pPr>
        <w:ind w:firstLine="0"/>
        <w:jc w:val="both"/>
        <w:rPr>
          <w:rFonts w:cs="Times New Roman"/>
          <w:color w:val="000000" w:themeColor="text1"/>
        </w:rPr>
      </w:pPr>
    </w:p>
    <w:p w14:paraId="4449FF0E" w14:textId="108D8FE7" w:rsidR="0057543E" w:rsidRPr="00311044" w:rsidRDefault="00541FB9" w:rsidP="008A4D4E">
      <w:pPr>
        <w:ind w:firstLine="0"/>
        <w:jc w:val="both"/>
        <w:rPr>
          <w:rFonts w:cs="Times New Roman"/>
          <w:noProof/>
          <w:color w:val="000000" w:themeColor="text1"/>
          <w:lang w:val="es-ES"/>
        </w:rPr>
      </w:pPr>
      <w:r w:rsidRPr="00311044">
        <w:rPr>
          <w:rFonts w:cs="Times New Roman"/>
          <w:color w:val="000000" w:themeColor="text1"/>
        </w:rPr>
        <w:t>Evidentemente el legislador considera que el descendiente definido por más de la legítima, tiene derecho a heredar en una sucesión intestada.</w:t>
      </w:r>
      <w:r w:rsidR="0085437C" w:rsidRPr="00311044">
        <w:rPr>
          <w:rFonts w:cs="Times New Roman"/>
          <w:color w:val="000000" w:themeColor="text1"/>
        </w:rPr>
        <w:t xml:space="preserve"> Caso contrario, </w:t>
      </w:r>
      <w:r w:rsidRPr="00311044">
        <w:rPr>
          <w:rFonts w:cs="Times New Roman"/>
          <w:color w:val="000000" w:themeColor="text1"/>
        </w:rPr>
        <w:t xml:space="preserve">en lugar de un beneficio, por recibir anticipadamente un potencial derecho hereditario, </w:t>
      </w:r>
      <w:r w:rsidR="0085437C" w:rsidRPr="00311044">
        <w:rPr>
          <w:rFonts w:cs="Times New Roman"/>
          <w:color w:val="000000" w:themeColor="text1"/>
        </w:rPr>
        <w:t xml:space="preserve">sería </w:t>
      </w:r>
      <w:r w:rsidRPr="00311044">
        <w:rPr>
          <w:rFonts w:cs="Times New Roman"/>
          <w:color w:val="000000" w:themeColor="text1"/>
        </w:rPr>
        <w:t>un perjuicio al estar excluido de la sucesión intestada</w:t>
      </w:r>
      <w:r w:rsidR="00876D41" w:rsidRPr="00311044">
        <w:rPr>
          <w:rFonts w:cs="Times New Roman"/>
          <w:noProof/>
          <w:color w:val="000000" w:themeColor="text1"/>
          <w:lang w:val="es-ES"/>
        </w:rPr>
        <w:t xml:space="preserve"> (Consejo Asesor de Derecho Civil de las Illes Balears, 2022)</w:t>
      </w:r>
      <w:r w:rsidRPr="00311044">
        <w:rPr>
          <w:rFonts w:cs="Times New Roman"/>
          <w:color w:val="000000" w:themeColor="text1"/>
        </w:rPr>
        <w:t xml:space="preserve">. </w:t>
      </w:r>
    </w:p>
    <w:p w14:paraId="16E5977C" w14:textId="7140BDDB" w:rsidR="00541FB9" w:rsidRPr="00311044" w:rsidRDefault="00541FB9" w:rsidP="008A4D4E">
      <w:pPr>
        <w:ind w:firstLine="0"/>
        <w:jc w:val="both"/>
        <w:rPr>
          <w:rFonts w:cs="Times New Roman"/>
          <w:color w:val="000000" w:themeColor="text1"/>
        </w:rPr>
      </w:pPr>
    </w:p>
    <w:p w14:paraId="20ED27FE" w14:textId="77777777" w:rsidR="00541FB9" w:rsidRPr="00311044" w:rsidRDefault="00541FB9" w:rsidP="008A4D4E">
      <w:pPr>
        <w:ind w:firstLine="0"/>
        <w:jc w:val="both"/>
        <w:rPr>
          <w:rFonts w:cs="Times New Roman"/>
          <w:color w:val="000000" w:themeColor="text1"/>
        </w:rPr>
      </w:pPr>
    </w:p>
    <w:p w14:paraId="00F11AD6" w14:textId="388859F7" w:rsidR="00541FB9" w:rsidRPr="00311044" w:rsidRDefault="00876D41" w:rsidP="008A4D4E">
      <w:pPr>
        <w:ind w:firstLine="0"/>
        <w:jc w:val="both"/>
        <w:rPr>
          <w:rFonts w:cs="Times New Roman"/>
          <w:color w:val="000000" w:themeColor="text1"/>
        </w:rPr>
      </w:pPr>
      <w:r w:rsidRPr="00311044">
        <w:rPr>
          <w:rFonts w:cs="Times New Roman"/>
          <w:color w:val="000000" w:themeColor="text1"/>
        </w:rPr>
        <w:t xml:space="preserve">La </w:t>
      </w:r>
      <w:r w:rsidRPr="00311044">
        <w:rPr>
          <w:rFonts w:cs="Times New Roman"/>
          <w:noProof/>
          <w:color w:val="000000" w:themeColor="text1"/>
          <w:lang w:val="es-ES"/>
        </w:rPr>
        <w:t>Comisión de Cultutra del Ilustre Colegio Notarial de las Islas Baleares (2022)</w:t>
      </w:r>
      <w:r w:rsidR="0057543E" w:rsidRPr="00311044">
        <w:rPr>
          <w:rFonts w:cs="Times New Roman"/>
          <w:noProof/>
          <w:color w:val="000000" w:themeColor="text1"/>
          <w:lang w:val="es-ES"/>
        </w:rPr>
        <w:t xml:space="preserve"> </w:t>
      </w:r>
      <w:r w:rsidRPr="00311044">
        <w:rPr>
          <w:rFonts w:cs="Times New Roman"/>
          <w:noProof/>
          <w:color w:val="000000" w:themeColor="text1"/>
          <w:lang w:val="es-ES"/>
        </w:rPr>
        <w:t>concluye</w:t>
      </w:r>
      <w:r w:rsidRPr="00311044">
        <w:rPr>
          <w:rFonts w:cs="Times New Roman"/>
          <w:color w:val="000000" w:themeColor="text1"/>
          <w:lang w:val="es-ES"/>
        </w:rPr>
        <w:t xml:space="preserve">, que </w:t>
      </w:r>
      <w:r w:rsidR="00541FB9" w:rsidRPr="00311044">
        <w:rPr>
          <w:rFonts w:cs="Times New Roman"/>
          <w:color w:val="000000" w:themeColor="text1"/>
        </w:rPr>
        <w:t xml:space="preserve"> </w:t>
      </w:r>
      <w:r w:rsidR="0057543E" w:rsidRPr="00311044">
        <w:rPr>
          <w:rFonts w:cs="Times New Roman"/>
          <w:color w:val="000000" w:themeColor="text1"/>
        </w:rPr>
        <w:t xml:space="preserve">tras </w:t>
      </w:r>
      <w:r w:rsidR="00541FB9" w:rsidRPr="00311044">
        <w:rPr>
          <w:rFonts w:cs="Times New Roman"/>
          <w:color w:val="000000" w:themeColor="text1"/>
        </w:rPr>
        <w:t>la reforma del año 2022 se podrían dar los siguientes escenarios:</w:t>
      </w:r>
    </w:p>
    <w:p w14:paraId="417563C5" w14:textId="2A6C6282" w:rsidR="00541FB9" w:rsidRPr="00311044" w:rsidRDefault="00541FB9" w:rsidP="008A4D4E">
      <w:pPr>
        <w:pStyle w:val="Prrafodelista"/>
        <w:numPr>
          <w:ilvl w:val="0"/>
          <w:numId w:val="21"/>
        </w:numPr>
        <w:ind w:left="0" w:firstLine="0"/>
        <w:jc w:val="both"/>
        <w:rPr>
          <w:rFonts w:cs="Times New Roman"/>
          <w:color w:val="000000" w:themeColor="text1"/>
        </w:rPr>
      </w:pPr>
      <w:r w:rsidRPr="00311044">
        <w:rPr>
          <w:rFonts w:cs="Times New Roman"/>
          <w:color w:val="000000" w:themeColor="text1"/>
        </w:rPr>
        <w:t>Definición de legítima + Donación universal + Definición por más de legítima</w:t>
      </w:r>
      <w:r w:rsidR="00876D41" w:rsidRPr="00311044">
        <w:rPr>
          <w:rFonts w:cs="Times New Roman"/>
          <w:color w:val="000000" w:themeColor="text1"/>
        </w:rPr>
        <w:t>.</w:t>
      </w:r>
    </w:p>
    <w:p w14:paraId="00BA7F74" w14:textId="3EECAF9C" w:rsidR="00541FB9" w:rsidRPr="00311044" w:rsidRDefault="00541FB9" w:rsidP="008A4D4E">
      <w:pPr>
        <w:pStyle w:val="Prrafodelista"/>
        <w:numPr>
          <w:ilvl w:val="0"/>
          <w:numId w:val="21"/>
        </w:numPr>
        <w:ind w:left="0" w:firstLine="0"/>
        <w:jc w:val="both"/>
        <w:rPr>
          <w:rFonts w:cs="Times New Roman"/>
          <w:color w:val="000000" w:themeColor="text1"/>
        </w:rPr>
      </w:pPr>
      <w:r w:rsidRPr="00311044">
        <w:rPr>
          <w:rFonts w:cs="Times New Roman"/>
          <w:color w:val="000000" w:themeColor="text1"/>
        </w:rPr>
        <w:t>Definición de legítima + Definición por más de legítima</w:t>
      </w:r>
      <w:r w:rsidR="0085437C" w:rsidRPr="00311044">
        <w:rPr>
          <w:rFonts w:cs="Times New Roman"/>
          <w:color w:val="000000" w:themeColor="text1"/>
        </w:rPr>
        <w:t xml:space="preserve"> +</w:t>
      </w:r>
      <w:r w:rsidRPr="00311044">
        <w:rPr>
          <w:rFonts w:cs="Times New Roman"/>
          <w:color w:val="000000" w:themeColor="text1"/>
        </w:rPr>
        <w:t xml:space="preserve"> Donación universal</w:t>
      </w:r>
      <w:r w:rsidR="00876D41" w:rsidRPr="00311044">
        <w:rPr>
          <w:rFonts w:cs="Times New Roman"/>
          <w:color w:val="000000" w:themeColor="text1"/>
        </w:rPr>
        <w:t>.</w:t>
      </w:r>
    </w:p>
    <w:p w14:paraId="4E03AF8E" w14:textId="2088D07E" w:rsidR="0085437C" w:rsidRPr="00311044" w:rsidRDefault="0085437C" w:rsidP="008A4D4E">
      <w:pPr>
        <w:pStyle w:val="Prrafodelista"/>
        <w:numPr>
          <w:ilvl w:val="0"/>
          <w:numId w:val="21"/>
        </w:numPr>
        <w:ind w:left="0" w:firstLine="0"/>
        <w:jc w:val="both"/>
        <w:rPr>
          <w:rFonts w:cs="Times New Roman"/>
          <w:color w:val="000000" w:themeColor="text1"/>
        </w:rPr>
      </w:pPr>
      <w:r w:rsidRPr="00311044">
        <w:rPr>
          <w:rFonts w:cs="Times New Roman"/>
          <w:color w:val="000000" w:themeColor="text1"/>
        </w:rPr>
        <w:t>Donación universal + Definición de legítima +  Definición por más de legítima</w:t>
      </w:r>
      <w:r w:rsidR="00876D41" w:rsidRPr="00311044">
        <w:rPr>
          <w:rFonts w:cs="Times New Roman"/>
          <w:color w:val="000000" w:themeColor="text1"/>
        </w:rPr>
        <w:t>.</w:t>
      </w:r>
      <w:r w:rsidR="00876D41" w:rsidRPr="00311044">
        <w:rPr>
          <w:rFonts w:cs="Times New Roman"/>
          <w:noProof/>
          <w:color w:val="000000" w:themeColor="text1"/>
          <w:lang w:val="es-ES"/>
        </w:rPr>
        <w:t xml:space="preserve"> </w:t>
      </w:r>
    </w:p>
    <w:p w14:paraId="660AE219" w14:textId="77777777" w:rsidR="0085437C" w:rsidRPr="00311044" w:rsidRDefault="0085437C" w:rsidP="008A4D4E">
      <w:pPr>
        <w:ind w:firstLine="0"/>
        <w:jc w:val="both"/>
        <w:rPr>
          <w:rFonts w:cs="Times New Roman"/>
          <w:color w:val="000000" w:themeColor="text1"/>
        </w:rPr>
      </w:pPr>
    </w:p>
    <w:p w14:paraId="42E071A2" w14:textId="37741DF5" w:rsidR="00DD0C9C" w:rsidRPr="00311044" w:rsidRDefault="0085437C" w:rsidP="008A4D4E">
      <w:pPr>
        <w:ind w:firstLine="0"/>
        <w:jc w:val="both"/>
        <w:rPr>
          <w:rFonts w:cs="Times New Roman"/>
          <w:color w:val="000000" w:themeColor="text1"/>
        </w:rPr>
      </w:pPr>
      <w:r w:rsidRPr="00311044">
        <w:rPr>
          <w:rFonts w:cs="Times New Roman"/>
          <w:color w:val="000000" w:themeColor="text1"/>
        </w:rPr>
        <w:lastRenderedPageBreak/>
        <w:t>A continuación, a modo comparativo, explicaré con tablas gráficas, diferentes ejemplos de liquidación de impuestos en casos de sucesión de padre a hijo,  a fin de entender la diferencia entre las situaciones planteadas y las modificaciones que fue sufriendo la Definición Balear.</w:t>
      </w:r>
    </w:p>
    <w:p w14:paraId="5F75D013" w14:textId="56155D85" w:rsidR="005B625F" w:rsidRPr="00311044" w:rsidRDefault="005B625F" w:rsidP="008A4D4E">
      <w:pPr>
        <w:ind w:firstLine="0"/>
        <w:jc w:val="both"/>
        <w:rPr>
          <w:rFonts w:cs="Times New Roman"/>
          <w:color w:val="000000" w:themeColor="text1"/>
        </w:rPr>
      </w:pPr>
    </w:p>
    <w:p w14:paraId="11F3764A" w14:textId="18EAAB58" w:rsidR="00876D41" w:rsidRPr="00311044" w:rsidRDefault="00876D41" w:rsidP="00DD0C9C">
      <w:pPr>
        <w:spacing w:line="240" w:lineRule="auto"/>
        <w:ind w:firstLine="0"/>
        <w:rPr>
          <w:rFonts w:cs="Times New Roman"/>
          <w:color w:val="000000" w:themeColor="text1"/>
        </w:rPr>
      </w:pPr>
    </w:p>
    <w:tbl>
      <w:tblPr>
        <w:tblStyle w:val="Tablanormal3"/>
        <w:tblW w:w="9714" w:type="dxa"/>
        <w:tblLook w:val="04A0" w:firstRow="1" w:lastRow="0" w:firstColumn="1" w:lastColumn="0" w:noHBand="0" w:noVBand="1"/>
      </w:tblPr>
      <w:tblGrid>
        <w:gridCol w:w="4857"/>
        <w:gridCol w:w="4857"/>
      </w:tblGrid>
      <w:tr w:rsidR="008A4D4E" w:rsidRPr="00311044" w14:paraId="65FDA1BC" w14:textId="77777777" w:rsidTr="0085437C">
        <w:trPr>
          <w:cnfStyle w:val="100000000000" w:firstRow="1" w:lastRow="0" w:firstColumn="0" w:lastColumn="0" w:oddVBand="0" w:evenVBand="0" w:oddHBand="0" w:evenHBand="0" w:firstRowFirstColumn="0" w:firstRowLastColumn="0" w:lastRowFirstColumn="0" w:lastRowLastColumn="0"/>
          <w:trHeight w:val="247"/>
        </w:trPr>
        <w:tc>
          <w:tcPr>
            <w:cnfStyle w:val="001000000100" w:firstRow="0" w:lastRow="0" w:firstColumn="1" w:lastColumn="0" w:oddVBand="0" w:evenVBand="0" w:oddHBand="0" w:evenHBand="0" w:firstRowFirstColumn="1" w:firstRowLastColumn="0" w:lastRowFirstColumn="0" w:lastRowLastColumn="0"/>
            <w:tcW w:w="4857" w:type="dxa"/>
          </w:tcPr>
          <w:p w14:paraId="305F3F0C" w14:textId="1723346E" w:rsidR="0085437C" w:rsidRPr="00311044" w:rsidRDefault="0085437C" w:rsidP="00F2556F">
            <w:pPr>
              <w:jc w:val="both"/>
              <w:rPr>
                <w:rFonts w:cs="Times New Roman"/>
                <w:b w:val="0"/>
                <w:bCs w:val="0"/>
                <w:color w:val="000000" w:themeColor="text1"/>
                <w:sz w:val="28"/>
                <w:szCs w:val="28"/>
              </w:rPr>
            </w:pPr>
            <w:r w:rsidRPr="00311044">
              <w:rPr>
                <w:rFonts w:cs="Times New Roman"/>
                <w:b w:val="0"/>
                <w:bCs w:val="0"/>
                <w:color w:val="000000" w:themeColor="text1"/>
                <w:sz w:val="28"/>
                <w:szCs w:val="28"/>
              </w:rPr>
              <w:t xml:space="preserve">LIQUIDACIÓN ISD SUCESIÓN </w:t>
            </w:r>
          </w:p>
        </w:tc>
        <w:tc>
          <w:tcPr>
            <w:tcW w:w="4857" w:type="dxa"/>
          </w:tcPr>
          <w:p w14:paraId="510272DE" w14:textId="6E8F995A" w:rsidR="0085437C" w:rsidRPr="00311044" w:rsidRDefault="0085437C" w:rsidP="00F2556F">
            <w:pPr>
              <w:jc w:val="both"/>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28"/>
                <w:szCs w:val="28"/>
              </w:rPr>
            </w:pPr>
            <w:r w:rsidRPr="00311044">
              <w:rPr>
                <w:rFonts w:cs="Times New Roman"/>
                <w:b w:val="0"/>
                <w:bCs w:val="0"/>
                <w:color w:val="000000" w:themeColor="text1"/>
                <w:sz w:val="28"/>
                <w:szCs w:val="28"/>
              </w:rPr>
              <w:t>TESTAMENTARIA NORMAL</w:t>
            </w:r>
          </w:p>
        </w:tc>
      </w:tr>
      <w:tr w:rsidR="008A4D4E" w:rsidRPr="00311044" w14:paraId="193F2260" w14:textId="77777777" w:rsidTr="008543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857" w:type="dxa"/>
          </w:tcPr>
          <w:p w14:paraId="4E32A980" w14:textId="3835D510"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BASE IMPONIBLE</w:t>
            </w:r>
          </w:p>
        </w:tc>
        <w:tc>
          <w:tcPr>
            <w:tcW w:w="4857" w:type="dxa"/>
          </w:tcPr>
          <w:p w14:paraId="089D652D" w14:textId="291F2E5A" w:rsidR="0085437C" w:rsidRPr="00311044" w:rsidRDefault="0085437C" w:rsidP="00F2556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r w:rsidRPr="00311044">
              <w:rPr>
                <w:rFonts w:cs="Times New Roman"/>
                <w:color w:val="000000" w:themeColor="text1"/>
                <w:sz w:val="28"/>
                <w:szCs w:val="28"/>
              </w:rPr>
              <w:t>1.400.000€</w:t>
            </w:r>
          </w:p>
        </w:tc>
      </w:tr>
      <w:tr w:rsidR="008A4D4E" w:rsidRPr="00311044" w14:paraId="2BBCE082" w14:textId="77777777" w:rsidTr="0085437C">
        <w:trPr>
          <w:trHeight w:val="742"/>
        </w:trPr>
        <w:tc>
          <w:tcPr>
            <w:cnfStyle w:val="001000000000" w:firstRow="0" w:lastRow="0" w:firstColumn="1" w:lastColumn="0" w:oddVBand="0" w:evenVBand="0" w:oddHBand="0" w:evenHBand="0" w:firstRowFirstColumn="0" w:firstRowLastColumn="0" w:lastRowFirstColumn="0" w:lastRowLastColumn="0"/>
            <w:tcW w:w="4857" w:type="dxa"/>
          </w:tcPr>
          <w:p w14:paraId="26168B1A" w14:textId="222F0E6E"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BASE LIQU</w:t>
            </w:r>
            <w:r w:rsidR="00510848" w:rsidRPr="00311044">
              <w:rPr>
                <w:rFonts w:cs="Times New Roman"/>
                <w:b w:val="0"/>
                <w:bCs w:val="0"/>
                <w:color w:val="000000" w:themeColor="text1"/>
              </w:rPr>
              <w:t>i</w:t>
            </w:r>
            <w:r w:rsidRPr="00311044">
              <w:rPr>
                <w:rFonts w:cs="Times New Roman"/>
                <w:b w:val="0"/>
                <w:bCs w:val="0"/>
                <w:color w:val="000000" w:themeColor="text1"/>
              </w:rPr>
              <w:t>DABLE</w:t>
            </w:r>
          </w:p>
        </w:tc>
        <w:tc>
          <w:tcPr>
            <w:tcW w:w="4857" w:type="dxa"/>
          </w:tcPr>
          <w:p w14:paraId="22A1A6ED" w14:textId="77777777"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311044">
              <w:rPr>
                <w:rFonts w:cs="Times New Roman"/>
                <w:color w:val="000000" w:themeColor="text1"/>
              </w:rPr>
              <w:t xml:space="preserve">1.400.000€ - 25.000€ = </w:t>
            </w:r>
          </w:p>
          <w:p w14:paraId="5E66BE05" w14:textId="33A3813C"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311044">
              <w:rPr>
                <w:rFonts w:cs="Times New Roman"/>
                <w:color w:val="000000" w:themeColor="text1"/>
                <w:sz w:val="28"/>
                <w:szCs w:val="28"/>
              </w:rPr>
              <w:t>1.375.000</w:t>
            </w:r>
            <w:r w:rsidRPr="00311044">
              <w:rPr>
                <w:rFonts w:cs="Times New Roman"/>
                <w:color w:val="000000" w:themeColor="text1"/>
              </w:rPr>
              <w:t xml:space="preserve"> </w:t>
            </w:r>
          </w:p>
          <w:p w14:paraId="49E33033" w14:textId="70CB818C"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311044">
              <w:rPr>
                <w:rFonts w:cs="Times New Roman"/>
                <w:color w:val="000000" w:themeColor="text1"/>
                <w:sz w:val="20"/>
                <w:szCs w:val="20"/>
              </w:rPr>
              <w:t>(Reducción por parentesco y edad)</w:t>
            </w:r>
          </w:p>
        </w:tc>
      </w:tr>
      <w:tr w:rsidR="008A4D4E" w:rsidRPr="00311044" w14:paraId="486B5DED" w14:textId="77777777" w:rsidTr="0085437C">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4857" w:type="dxa"/>
          </w:tcPr>
          <w:p w14:paraId="07FD95C0" w14:textId="2357EECE"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cuota integra</w:t>
            </w:r>
          </w:p>
        </w:tc>
        <w:tc>
          <w:tcPr>
            <w:tcW w:w="4857" w:type="dxa"/>
          </w:tcPr>
          <w:p w14:paraId="3C0A9C41" w14:textId="77777777" w:rsidR="0085437C" w:rsidRPr="00311044" w:rsidRDefault="0085437C" w:rsidP="00F2556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311044">
              <w:rPr>
                <w:rFonts w:cs="Times New Roman"/>
                <w:color w:val="000000" w:themeColor="text1"/>
                <w:sz w:val="20"/>
                <w:szCs w:val="20"/>
              </w:rPr>
              <w:t xml:space="preserve">Hasta el primer 1.000.000€ </w:t>
            </w:r>
            <w:r w:rsidRPr="00311044">
              <w:rPr>
                <w:rFonts w:cs="Times New Roman"/>
                <w:color w:val="000000" w:themeColor="text1"/>
                <w:sz w:val="20"/>
                <w:szCs w:val="20"/>
              </w:rPr>
              <w:sym w:font="Wingdings" w:char="F0E0"/>
            </w:r>
            <w:r w:rsidRPr="00311044">
              <w:rPr>
                <w:rFonts w:cs="Times New Roman"/>
                <w:color w:val="000000" w:themeColor="text1"/>
                <w:sz w:val="20"/>
                <w:szCs w:val="20"/>
              </w:rPr>
              <w:t xml:space="preserve"> 31.000€</w:t>
            </w:r>
          </w:p>
          <w:p w14:paraId="420C8A82" w14:textId="77777777" w:rsidR="0085437C" w:rsidRPr="00311044" w:rsidRDefault="0085437C" w:rsidP="00F2556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311044">
              <w:rPr>
                <w:rFonts w:cs="Times New Roman"/>
                <w:color w:val="000000" w:themeColor="text1"/>
                <w:sz w:val="20"/>
                <w:szCs w:val="20"/>
              </w:rPr>
              <w:t xml:space="preserve">Por los restantes 375.000€ </w:t>
            </w:r>
            <w:r w:rsidRPr="00311044">
              <w:rPr>
                <w:rFonts w:cs="Times New Roman"/>
                <w:color w:val="000000" w:themeColor="text1"/>
                <w:sz w:val="20"/>
                <w:szCs w:val="20"/>
              </w:rPr>
              <w:sym w:font="Wingdings" w:char="F0E0"/>
            </w:r>
            <w:r w:rsidRPr="00311044">
              <w:rPr>
                <w:rFonts w:cs="Times New Roman"/>
                <w:color w:val="000000" w:themeColor="text1"/>
                <w:sz w:val="20"/>
                <w:szCs w:val="20"/>
              </w:rPr>
              <w:t xml:space="preserve"> 41.250€</w:t>
            </w:r>
          </w:p>
          <w:p w14:paraId="30A6FF19" w14:textId="77777777" w:rsidR="0085437C" w:rsidRPr="00311044" w:rsidRDefault="0085437C" w:rsidP="00F2556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311044">
              <w:rPr>
                <w:rFonts w:cs="Times New Roman"/>
                <w:color w:val="000000" w:themeColor="text1"/>
              </w:rPr>
              <w:t xml:space="preserve">31.000€ + 41.250€ = </w:t>
            </w:r>
          </w:p>
          <w:p w14:paraId="266694E8" w14:textId="3C8E0D74" w:rsidR="0085437C" w:rsidRPr="00311044" w:rsidRDefault="0085437C" w:rsidP="00F2556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311044">
              <w:rPr>
                <w:rFonts w:cs="Times New Roman"/>
                <w:color w:val="000000" w:themeColor="text1"/>
                <w:sz w:val="28"/>
                <w:szCs w:val="28"/>
              </w:rPr>
              <w:t>72.250€</w:t>
            </w:r>
          </w:p>
        </w:tc>
      </w:tr>
      <w:tr w:rsidR="008A4D4E" w:rsidRPr="00311044" w14:paraId="3FC9D2DA" w14:textId="77777777" w:rsidTr="0085437C">
        <w:trPr>
          <w:trHeight w:val="534"/>
        </w:trPr>
        <w:tc>
          <w:tcPr>
            <w:cnfStyle w:val="001000000000" w:firstRow="0" w:lastRow="0" w:firstColumn="1" w:lastColumn="0" w:oddVBand="0" w:evenVBand="0" w:oddHBand="0" w:evenHBand="0" w:firstRowFirstColumn="0" w:firstRowLastColumn="0" w:lastRowFirstColumn="0" w:lastRowLastColumn="0"/>
            <w:tcW w:w="4857" w:type="dxa"/>
          </w:tcPr>
          <w:p w14:paraId="59FF182D" w14:textId="1D818C59"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cuota íntegra corregida</w:t>
            </w:r>
          </w:p>
        </w:tc>
        <w:tc>
          <w:tcPr>
            <w:tcW w:w="4857" w:type="dxa"/>
          </w:tcPr>
          <w:p w14:paraId="212F0C31" w14:textId="18F1EEBE"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311044">
              <w:rPr>
                <w:rFonts w:cs="Times New Roman"/>
                <w:color w:val="000000" w:themeColor="text1"/>
              </w:rPr>
              <w:t xml:space="preserve">72.250 x 1 = </w:t>
            </w:r>
          </w:p>
          <w:p w14:paraId="2A4F5057" w14:textId="11952166"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311044">
              <w:rPr>
                <w:rFonts w:cs="Times New Roman"/>
                <w:color w:val="000000" w:themeColor="text1"/>
                <w:sz w:val="28"/>
                <w:szCs w:val="28"/>
              </w:rPr>
              <w:t>72.250€</w:t>
            </w:r>
          </w:p>
        </w:tc>
      </w:tr>
      <w:tr w:rsidR="008A4D4E" w:rsidRPr="00311044" w14:paraId="3F99C4A0" w14:textId="77777777" w:rsidTr="008543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857" w:type="dxa"/>
          </w:tcPr>
          <w:p w14:paraId="3CAAC658" w14:textId="4565AC5A"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cuota tributaria</w:t>
            </w:r>
          </w:p>
        </w:tc>
        <w:tc>
          <w:tcPr>
            <w:tcW w:w="4857" w:type="dxa"/>
          </w:tcPr>
          <w:p w14:paraId="7E87ECF1" w14:textId="40CE6F26" w:rsidR="0085437C" w:rsidRPr="00311044" w:rsidRDefault="0085437C" w:rsidP="00F2556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r w:rsidRPr="00311044">
              <w:rPr>
                <w:rFonts w:cs="Times New Roman"/>
                <w:color w:val="000000" w:themeColor="text1"/>
                <w:sz w:val="28"/>
                <w:szCs w:val="28"/>
              </w:rPr>
              <w:t>72.250€</w:t>
            </w:r>
          </w:p>
        </w:tc>
      </w:tr>
      <w:tr w:rsidR="008A4D4E" w:rsidRPr="00311044" w14:paraId="18965515" w14:textId="77777777" w:rsidTr="0085437C">
        <w:trPr>
          <w:trHeight w:val="295"/>
        </w:trPr>
        <w:tc>
          <w:tcPr>
            <w:cnfStyle w:val="001000000000" w:firstRow="0" w:lastRow="0" w:firstColumn="1" w:lastColumn="0" w:oddVBand="0" w:evenVBand="0" w:oddHBand="0" w:evenHBand="0" w:firstRowFirstColumn="0" w:firstRowLastColumn="0" w:lastRowFirstColumn="0" w:lastRowLastColumn="0"/>
            <w:tcW w:w="4857" w:type="dxa"/>
          </w:tcPr>
          <w:p w14:paraId="0918F755" w14:textId="520BBF7B"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Porcentaje de tipo efectivo</w:t>
            </w:r>
          </w:p>
        </w:tc>
        <w:tc>
          <w:tcPr>
            <w:tcW w:w="4857" w:type="dxa"/>
          </w:tcPr>
          <w:p w14:paraId="1DD53D1D" w14:textId="3C9D14EF"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311044">
              <w:rPr>
                <w:rFonts w:cs="Times New Roman"/>
                <w:color w:val="000000" w:themeColor="text1"/>
                <w:sz w:val="28"/>
                <w:szCs w:val="28"/>
              </w:rPr>
              <w:t>5,16%</w:t>
            </w:r>
          </w:p>
        </w:tc>
      </w:tr>
    </w:tbl>
    <w:p w14:paraId="42D09162" w14:textId="77777777" w:rsidR="0085437C" w:rsidRPr="00311044" w:rsidRDefault="0085437C" w:rsidP="008A4D4E">
      <w:pPr>
        <w:ind w:firstLine="0"/>
        <w:jc w:val="both"/>
        <w:rPr>
          <w:rFonts w:cs="Times New Roman"/>
          <w:color w:val="000000" w:themeColor="text1"/>
        </w:rPr>
      </w:pPr>
    </w:p>
    <w:p w14:paraId="49727B47" w14:textId="77874FDB" w:rsidR="00F2556F" w:rsidRPr="00311044" w:rsidRDefault="0085437C" w:rsidP="008A4D4E">
      <w:pPr>
        <w:ind w:firstLine="0"/>
        <w:jc w:val="both"/>
        <w:rPr>
          <w:rFonts w:cs="Times New Roman"/>
          <w:color w:val="000000" w:themeColor="text1"/>
        </w:rPr>
      </w:pPr>
      <w:r w:rsidRPr="00311044">
        <w:rPr>
          <w:rFonts w:cs="Times New Roman"/>
          <w:color w:val="000000" w:themeColor="text1"/>
        </w:rPr>
        <w:t xml:space="preserve">En el segundo caso, liquidaremos 1.400.000€ cedidos en donaciones diferentes como consecuencia de la celebración de dos definiciones. Cada una por  </w:t>
      </w:r>
      <w:r w:rsidR="0057543E" w:rsidRPr="00311044">
        <w:rPr>
          <w:rFonts w:cs="Times New Roman"/>
          <w:color w:val="000000" w:themeColor="text1"/>
        </w:rPr>
        <w:t xml:space="preserve">la cantidad </w:t>
      </w:r>
      <w:r w:rsidRPr="00311044">
        <w:rPr>
          <w:rFonts w:cs="Times New Roman"/>
          <w:color w:val="000000" w:themeColor="text1"/>
        </w:rPr>
        <w:t>de 700.000€. Por lo que se aplica la misma tabla para ambas.</w:t>
      </w:r>
    </w:p>
    <w:p w14:paraId="6624D8FB" w14:textId="77777777" w:rsidR="005B625F" w:rsidRPr="00311044" w:rsidRDefault="005B625F" w:rsidP="008A4D4E">
      <w:pPr>
        <w:ind w:firstLine="0"/>
        <w:jc w:val="both"/>
        <w:rPr>
          <w:rFonts w:cs="Times New Roman"/>
          <w:color w:val="000000" w:themeColor="text1"/>
        </w:rPr>
      </w:pPr>
    </w:p>
    <w:p w14:paraId="46A819AC" w14:textId="3320A548" w:rsidR="00876D41" w:rsidRPr="00311044" w:rsidRDefault="00876D41" w:rsidP="00DD0C9C">
      <w:pPr>
        <w:spacing w:line="240" w:lineRule="auto"/>
        <w:ind w:firstLine="0"/>
        <w:rPr>
          <w:rFonts w:cs="Times New Roman"/>
          <w:color w:val="000000" w:themeColor="text1"/>
        </w:rPr>
      </w:pPr>
    </w:p>
    <w:p w14:paraId="4DD2934B" w14:textId="77777777" w:rsidR="00DD0C9C" w:rsidRPr="00311044" w:rsidRDefault="00DD0C9C" w:rsidP="00DD0C9C">
      <w:pPr>
        <w:spacing w:line="240" w:lineRule="auto"/>
        <w:ind w:firstLine="0"/>
        <w:rPr>
          <w:rFonts w:cs="Times New Roman"/>
          <w:color w:val="000000" w:themeColor="text1"/>
        </w:rPr>
      </w:pPr>
    </w:p>
    <w:tbl>
      <w:tblPr>
        <w:tblStyle w:val="Tablanormal3"/>
        <w:tblW w:w="9714" w:type="dxa"/>
        <w:tblLook w:val="04A0" w:firstRow="1" w:lastRow="0" w:firstColumn="1" w:lastColumn="0" w:noHBand="0" w:noVBand="1"/>
      </w:tblPr>
      <w:tblGrid>
        <w:gridCol w:w="4857"/>
        <w:gridCol w:w="4857"/>
      </w:tblGrid>
      <w:tr w:rsidR="008A4D4E" w:rsidRPr="00311044" w14:paraId="4532A666" w14:textId="77777777" w:rsidTr="00163F87">
        <w:trPr>
          <w:cnfStyle w:val="100000000000" w:firstRow="1" w:lastRow="0" w:firstColumn="0" w:lastColumn="0" w:oddVBand="0" w:evenVBand="0" w:oddHBand="0" w:evenHBand="0" w:firstRowFirstColumn="0" w:firstRowLastColumn="0" w:lastRowFirstColumn="0" w:lastRowLastColumn="0"/>
          <w:trHeight w:val="247"/>
        </w:trPr>
        <w:tc>
          <w:tcPr>
            <w:cnfStyle w:val="001000000100" w:firstRow="0" w:lastRow="0" w:firstColumn="1" w:lastColumn="0" w:oddVBand="0" w:evenVBand="0" w:oddHBand="0" w:evenHBand="0" w:firstRowFirstColumn="1" w:firstRowLastColumn="0" w:lastRowFirstColumn="0" w:lastRowLastColumn="0"/>
            <w:tcW w:w="4857" w:type="dxa"/>
          </w:tcPr>
          <w:p w14:paraId="6200FCBC" w14:textId="0FF08A60" w:rsidR="0085437C" w:rsidRPr="00311044" w:rsidRDefault="0085437C" w:rsidP="00F2556F">
            <w:pPr>
              <w:jc w:val="both"/>
              <w:rPr>
                <w:rFonts w:cs="Times New Roman"/>
                <w:b w:val="0"/>
                <w:bCs w:val="0"/>
                <w:color w:val="000000" w:themeColor="text1"/>
                <w:sz w:val="32"/>
                <w:szCs w:val="32"/>
              </w:rPr>
            </w:pPr>
            <w:r w:rsidRPr="00311044">
              <w:rPr>
                <w:rFonts w:cs="Times New Roman"/>
                <w:b w:val="0"/>
                <w:bCs w:val="0"/>
                <w:color w:val="000000" w:themeColor="text1"/>
                <w:sz w:val="32"/>
                <w:szCs w:val="32"/>
              </w:rPr>
              <w:t xml:space="preserve">LIQUIDACIÓN DE ISD </w:t>
            </w:r>
          </w:p>
        </w:tc>
        <w:tc>
          <w:tcPr>
            <w:tcW w:w="4857" w:type="dxa"/>
          </w:tcPr>
          <w:p w14:paraId="5AECB041" w14:textId="15A62DC1" w:rsidR="0085437C" w:rsidRPr="00311044" w:rsidRDefault="0085437C" w:rsidP="00F2556F">
            <w:pPr>
              <w:jc w:val="both"/>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32"/>
                <w:szCs w:val="32"/>
              </w:rPr>
            </w:pPr>
            <w:r w:rsidRPr="00311044">
              <w:rPr>
                <w:rFonts w:cs="Times New Roman"/>
                <w:b w:val="0"/>
                <w:bCs w:val="0"/>
                <w:color w:val="000000" w:themeColor="text1"/>
                <w:sz w:val="32"/>
                <w:szCs w:val="32"/>
              </w:rPr>
              <w:t>pacto sucesorio</w:t>
            </w:r>
          </w:p>
        </w:tc>
      </w:tr>
      <w:tr w:rsidR="008A4D4E" w:rsidRPr="00311044" w14:paraId="10B5E49D" w14:textId="77777777" w:rsidTr="00163F8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857" w:type="dxa"/>
          </w:tcPr>
          <w:p w14:paraId="43266967" w14:textId="77777777"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BASE IMPONIBLE</w:t>
            </w:r>
          </w:p>
        </w:tc>
        <w:tc>
          <w:tcPr>
            <w:tcW w:w="4857" w:type="dxa"/>
          </w:tcPr>
          <w:p w14:paraId="33A65FCC" w14:textId="7EDA3DEB" w:rsidR="0085437C" w:rsidRPr="00311044" w:rsidRDefault="0085437C" w:rsidP="00F2556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r w:rsidRPr="00311044">
              <w:rPr>
                <w:rFonts w:cs="Times New Roman"/>
                <w:color w:val="000000" w:themeColor="text1"/>
                <w:sz w:val="28"/>
                <w:szCs w:val="28"/>
              </w:rPr>
              <w:t>700.000€</w:t>
            </w:r>
          </w:p>
        </w:tc>
      </w:tr>
      <w:tr w:rsidR="008A4D4E" w:rsidRPr="00311044" w14:paraId="064E8EE2" w14:textId="77777777" w:rsidTr="00163F87">
        <w:trPr>
          <w:trHeight w:val="742"/>
        </w:trPr>
        <w:tc>
          <w:tcPr>
            <w:cnfStyle w:val="001000000000" w:firstRow="0" w:lastRow="0" w:firstColumn="1" w:lastColumn="0" w:oddVBand="0" w:evenVBand="0" w:oddHBand="0" w:evenHBand="0" w:firstRowFirstColumn="0" w:firstRowLastColumn="0" w:lastRowFirstColumn="0" w:lastRowLastColumn="0"/>
            <w:tcW w:w="4857" w:type="dxa"/>
          </w:tcPr>
          <w:p w14:paraId="2D1003CC" w14:textId="548D4DCA"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BASE LIQU</w:t>
            </w:r>
            <w:r w:rsidR="00510848" w:rsidRPr="00311044">
              <w:rPr>
                <w:rFonts w:cs="Times New Roman"/>
                <w:b w:val="0"/>
                <w:bCs w:val="0"/>
                <w:color w:val="000000" w:themeColor="text1"/>
              </w:rPr>
              <w:t>i</w:t>
            </w:r>
            <w:r w:rsidRPr="00311044">
              <w:rPr>
                <w:rFonts w:cs="Times New Roman"/>
                <w:b w:val="0"/>
                <w:bCs w:val="0"/>
                <w:color w:val="000000" w:themeColor="text1"/>
              </w:rPr>
              <w:t>DABLE</w:t>
            </w:r>
          </w:p>
        </w:tc>
        <w:tc>
          <w:tcPr>
            <w:tcW w:w="4857" w:type="dxa"/>
          </w:tcPr>
          <w:p w14:paraId="5A6E7BC1" w14:textId="716512C3"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311044">
              <w:rPr>
                <w:rFonts w:cs="Times New Roman"/>
                <w:color w:val="000000" w:themeColor="text1"/>
              </w:rPr>
              <w:t xml:space="preserve">700.000€ - 25.000€ = </w:t>
            </w:r>
          </w:p>
          <w:p w14:paraId="5B8E825D" w14:textId="25A63713"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311044">
              <w:rPr>
                <w:rFonts w:cs="Times New Roman"/>
                <w:color w:val="000000" w:themeColor="text1"/>
                <w:sz w:val="28"/>
                <w:szCs w:val="28"/>
              </w:rPr>
              <w:t>675.000</w:t>
            </w:r>
            <w:r w:rsidRPr="00311044">
              <w:rPr>
                <w:rFonts w:cs="Times New Roman"/>
                <w:color w:val="000000" w:themeColor="text1"/>
              </w:rPr>
              <w:t xml:space="preserve"> </w:t>
            </w:r>
          </w:p>
          <w:p w14:paraId="052C0F2B" w14:textId="77777777"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311044">
              <w:rPr>
                <w:rFonts w:cs="Times New Roman"/>
                <w:color w:val="000000" w:themeColor="text1"/>
                <w:sz w:val="20"/>
                <w:szCs w:val="20"/>
              </w:rPr>
              <w:t>(Reducción por parentesco y edad)</w:t>
            </w:r>
          </w:p>
        </w:tc>
      </w:tr>
      <w:tr w:rsidR="008A4D4E" w:rsidRPr="00311044" w14:paraId="7318DFB0" w14:textId="77777777" w:rsidTr="00163F87">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4857" w:type="dxa"/>
          </w:tcPr>
          <w:p w14:paraId="0ECC38AA" w14:textId="77777777"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cuota integra</w:t>
            </w:r>
          </w:p>
        </w:tc>
        <w:tc>
          <w:tcPr>
            <w:tcW w:w="4857" w:type="dxa"/>
          </w:tcPr>
          <w:p w14:paraId="29F57C4F" w14:textId="77777777" w:rsidR="0085437C" w:rsidRPr="00311044" w:rsidRDefault="0085437C" w:rsidP="00F2556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311044">
              <w:rPr>
                <w:rFonts w:cs="Times New Roman"/>
                <w:color w:val="000000" w:themeColor="text1"/>
              </w:rPr>
              <w:t xml:space="preserve">675.000 x 1% = </w:t>
            </w:r>
          </w:p>
          <w:p w14:paraId="5CACFAA8" w14:textId="09A86920" w:rsidR="0085437C" w:rsidRPr="00311044" w:rsidRDefault="0085437C" w:rsidP="00F2556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r w:rsidRPr="00311044">
              <w:rPr>
                <w:rFonts w:cs="Times New Roman"/>
                <w:color w:val="000000" w:themeColor="text1"/>
                <w:sz w:val="28"/>
                <w:szCs w:val="28"/>
              </w:rPr>
              <w:t>6.750€</w:t>
            </w:r>
          </w:p>
        </w:tc>
      </w:tr>
      <w:tr w:rsidR="008A4D4E" w:rsidRPr="00311044" w14:paraId="53B20E3A" w14:textId="77777777" w:rsidTr="00163F87">
        <w:trPr>
          <w:trHeight w:val="534"/>
        </w:trPr>
        <w:tc>
          <w:tcPr>
            <w:cnfStyle w:val="001000000000" w:firstRow="0" w:lastRow="0" w:firstColumn="1" w:lastColumn="0" w:oddVBand="0" w:evenVBand="0" w:oddHBand="0" w:evenHBand="0" w:firstRowFirstColumn="0" w:firstRowLastColumn="0" w:lastRowFirstColumn="0" w:lastRowLastColumn="0"/>
            <w:tcW w:w="4857" w:type="dxa"/>
          </w:tcPr>
          <w:p w14:paraId="1C4A48EB" w14:textId="77777777"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cuota íntegra corregida</w:t>
            </w:r>
          </w:p>
        </w:tc>
        <w:tc>
          <w:tcPr>
            <w:tcW w:w="4857" w:type="dxa"/>
          </w:tcPr>
          <w:p w14:paraId="318E0455" w14:textId="77777777"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311044">
              <w:rPr>
                <w:rFonts w:cs="Times New Roman"/>
                <w:color w:val="000000" w:themeColor="text1"/>
              </w:rPr>
              <w:t xml:space="preserve">6.750€ x 1 = </w:t>
            </w:r>
          </w:p>
          <w:p w14:paraId="5F081247" w14:textId="3F7CCB3F"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8"/>
                <w:szCs w:val="28"/>
              </w:rPr>
            </w:pPr>
            <w:r w:rsidRPr="00311044">
              <w:rPr>
                <w:rFonts w:cs="Times New Roman"/>
                <w:color w:val="000000" w:themeColor="text1"/>
                <w:sz w:val="28"/>
                <w:szCs w:val="28"/>
              </w:rPr>
              <w:t>6.750€</w:t>
            </w:r>
          </w:p>
        </w:tc>
      </w:tr>
      <w:tr w:rsidR="008A4D4E" w:rsidRPr="00311044" w14:paraId="135F83B0" w14:textId="77777777" w:rsidTr="00163F8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857" w:type="dxa"/>
          </w:tcPr>
          <w:p w14:paraId="70D89824" w14:textId="77777777"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cuota tributaria</w:t>
            </w:r>
          </w:p>
        </w:tc>
        <w:tc>
          <w:tcPr>
            <w:tcW w:w="4857" w:type="dxa"/>
          </w:tcPr>
          <w:p w14:paraId="40518B73" w14:textId="29178629" w:rsidR="0085437C" w:rsidRPr="00311044" w:rsidRDefault="0085437C" w:rsidP="00F2556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r w:rsidRPr="00311044">
              <w:rPr>
                <w:rFonts w:cs="Times New Roman"/>
                <w:color w:val="000000" w:themeColor="text1"/>
                <w:sz w:val="28"/>
                <w:szCs w:val="28"/>
              </w:rPr>
              <w:t>6.750€</w:t>
            </w:r>
          </w:p>
        </w:tc>
      </w:tr>
      <w:tr w:rsidR="008A4D4E" w:rsidRPr="00311044" w14:paraId="6001C4DC" w14:textId="77777777" w:rsidTr="00163F87">
        <w:trPr>
          <w:trHeight w:val="295"/>
        </w:trPr>
        <w:tc>
          <w:tcPr>
            <w:cnfStyle w:val="001000000000" w:firstRow="0" w:lastRow="0" w:firstColumn="1" w:lastColumn="0" w:oddVBand="0" w:evenVBand="0" w:oddHBand="0" w:evenHBand="0" w:firstRowFirstColumn="0" w:firstRowLastColumn="0" w:lastRowFirstColumn="0" w:lastRowLastColumn="0"/>
            <w:tcW w:w="4857" w:type="dxa"/>
          </w:tcPr>
          <w:p w14:paraId="524BA04C" w14:textId="77777777" w:rsidR="0085437C" w:rsidRPr="00311044" w:rsidRDefault="0085437C" w:rsidP="00F2556F">
            <w:pPr>
              <w:jc w:val="both"/>
              <w:rPr>
                <w:rFonts w:cs="Times New Roman"/>
                <w:b w:val="0"/>
                <w:bCs w:val="0"/>
                <w:color w:val="000000" w:themeColor="text1"/>
              </w:rPr>
            </w:pPr>
            <w:r w:rsidRPr="00311044">
              <w:rPr>
                <w:rFonts w:cs="Times New Roman"/>
                <w:b w:val="0"/>
                <w:bCs w:val="0"/>
                <w:color w:val="000000" w:themeColor="text1"/>
              </w:rPr>
              <w:t>Porcentaje de tipo efectivo</w:t>
            </w:r>
          </w:p>
        </w:tc>
        <w:tc>
          <w:tcPr>
            <w:tcW w:w="4857" w:type="dxa"/>
          </w:tcPr>
          <w:p w14:paraId="3A5167A4" w14:textId="4B8EB8B4" w:rsidR="0085437C" w:rsidRPr="00311044" w:rsidRDefault="0085437C" w:rsidP="00F2556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311044">
              <w:rPr>
                <w:rFonts w:cs="Times New Roman"/>
                <w:color w:val="000000" w:themeColor="text1"/>
                <w:sz w:val="28"/>
                <w:szCs w:val="28"/>
              </w:rPr>
              <w:t>0,964</w:t>
            </w:r>
          </w:p>
        </w:tc>
      </w:tr>
    </w:tbl>
    <w:p w14:paraId="130C74A3" w14:textId="77777777" w:rsidR="0085437C" w:rsidRPr="00311044" w:rsidRDefault="0085437C" w:rsidP="00F2556F">
      <w:pPr>
        <w:ind w:firstLine="0"/>
        <w:jc w:val="both"/>
        <w:rPr>
          <w:rFonts w:cs="Times New Roman"/>
          <w:color w:val="000000" w:themeColor="text1"/>
        </w:rPr>
      </w:pPr>
    </w:p>
    <w:p w14:paraId="0C5ADDD9" w14:textId="77777777" w:rsidR="005B625F" w:rsidRPr="00311044" w:rsidRDefault="005B625F" w:rsidP="008A4D4E">
      <w:pPr>
        <w:ind w:firstLine="0"/>
        <w:jc w:val="both"/>
        <w:rPr>
          <w:rFonts w:cs="Times New Roman"/>
          <w:color w:val="000000" w:themeColor="text1"/>
        </w:rPr>
      </w:pPr>
    </w:p>
    <w:p w14:paraId="2F922C29" w14:textId="38C2CCAE" w:rsidR="0085437C" w:rsidRPr="00311044" w:rsidRDefault="0085437C" w:rsidP="008A4D4E">
      <w:pPr>
        <w:ind w:firstLine="0"/>
        <w:jc w:val="both"/>
        <w:rPr>
          <w:rFonts w:cs="Times New Roman"/>
          <w:color w:val="000000" w:themeColor="text1"/>
        </w:rPr>
      </w:pPr>
      <w:r w:rsidRPr="00311044">
        <w:rPr>
          <w:rFonts w:cs="Times New Roman"/>
          <w:color w:val="000000" w:themeColor="text1"/>
        </w:rPr>
        <w:t xml:space="preserve">Como en este caso son dos liquidaciones por el mismo </w:t>
      </w:r>
      <w:r w:rsidR="0057543E" w:rsidRPr="00311044">
        <w:rPr>
          <w:rFonts w:cs="Times New Roman"/>
          <w:color w:val="000000" w:themeColor="text1"/>
        </w:rPr>
        <w:t xml:space="preserve">importe </w:t>
      </w:r>
      <w:r w:rsidRPr="00311044">
        <w:rPr>
          <w:rFonts w:cs="Times New Roman"/>
          <w:color w:val="000000" w:themeColor="text1"/>
        </w:rPr>
        <w:t>terminará pagando 13.500€ en total por ISD de ambas operaciones.</w:t>
      </w:r>
    </w:p>
    <w:p w14:paraId="50EA0B8C" w14:textId="77777777" w:rsidR="00F2556F" w:rsidRPr="00311044" w:rsidRDefault="00F2556F" w:rsidP="008A4D4E">
      <w:pPr>
        <w:ind w:firstLine="0"/>
        <w:jc w:val="both"/>
        <w:rPr>
          <w:rFonts w:cs="Times New Roman"/>
          <w:color w:val="000000" w:themeColor="text1"/>
        </w:rPr>
      </w:pPr>
    </w:p>
    <w:p w14:paraId="587FECF0" w14:textId="5F319117" w:rsidR="0085437C" w:rsidRPr="00311044" w:rsidRDefault="0085437C" w:rsidP="008A4D4E">
      <w:pPr>
        <w:ind w:firstLine="0"/>
        <w:jc w:val="both"/>
        <w:rPr>
          <w:rFonts w:cs="Times New Roman"/>
          <w:color w:val="000000" w:themeColor="text1"/>
        </w:rPr>
      </w:pPr>
      <w:r w:rsidRPr="00311044">
        <w:rPr>
          <w:rFonts w:cs="Times New Roman"/>
          <w:color w:val="000000" w:themeColor="text1"/>
        </w:rPr>
        <w:t>La diferencia entre ambas operaciones es abismal. Por una sucesión normal se pagaría 72.250€ de impuestos, mientras que por realizar dos definiciones fraccionando el haber hereditario, sólo correspondería pagar 13.500€. Es por ello que la ciudadana francesa luchó judicialmente su acogimiento a este derecho, es que es muy beneficioso a comparación del derecho civil común.</w:t>
      </w:r>
    </w:p>
    <w:p w14:paraId="28BCC801" w14:textId="77777777" w:rsidR="0085437C" w:rsidRPr="00311044" w:rsidRDefault="0085437C" w:rsidP="008A4D4E">
      <w:pPr>
        <w:ind w:firstLine="0"/>
        <w:jc w:val="both"/>
        <w:rPr>
          <w:rFonts w:cs="Times New Roman"/>
          <w:color w:val="000000" w:themeColor="text1"/>
        </w:rPr>
      </w:pPr>
    </w:p>
    <w:p w14:paraId="3000DC6F" w14:textId="539AD028" w:rsidR="0085437C" w:rsidRPr="00311044" w:rsidRDefault="0085437C" w:rsidP="008A4D4E">
      <w:pPr>
        <w:ind w:firstLine="0"/>
        <w:jc w:val="both"/>
        <w:rPr>
          <w:rFonts w:cs="Times New Roman"/>
          <w:color w:val="000000" w:themeColor="text1"/>
        </w:rPr>
      </w:pPr>
      <w:r w:rsidRPr="00311044">
        <w:rPr>
          <w:rFonts w:cs="Times New Roman"/>
          <w:color w:val="000000" w:themeColor="text1"/>
        </w:rPr>
        <w:lastRenderedPageBreak/>
        <w:t>Cabe destacar que este ejemplo variaría si se hiciera la liquidación antes del 09 de febrero de 2016, ya que en ese momento el donante tenía la obligación de pagar IRPF por considerarse ganancia patrimonial, siendo la liquidación de ISD similar.</w:t>
      </w:r>
      <w:r w:rsidR="00510848" w:rsidRPr="00311044">
        <w:rPr>
          <w:rFonts w:cs="Times New Roman"/>
          <w:color w:val="000000" w:themeColor="text1"/>
        </w:rPr>
        <w:t xml:space="preserve"> </w:t>
      </w:r>
      <w:r w:rsidR="0057543E" w:rsidRPr="00311044">
        <w:rPr>
          <w:rFonts w:cs="Times New Roman"/>
          <w:color w:val="000000" w:themeColor="text1"/>
        </w:rPr>
        <w:t xml:space="preserve">A partir </w:t>
      </w:r>
      <w:r w:rsidRPr="00311044">
        <w:rPr>
          <w:rFonts w:cs="Times New Roman"/>
          <w:color w:val="000000" w:themeColor="text1"/>
        </w:rPr>
        <w:t xml:space="preserve">de dicha fecha, </w:t>
      </w:r>
      <w:r w:rsidR="00CA283D" w:rsidRPr="00311044">
        <w:rPr>
          <w:rFonts w:cs="Times New Roman"/>
          <w:color w:val="000000" w:themeColor="text1"/>
        </w:rPr>
        <w:t xml:space="preserve">el Auto del Tribunal Supremo, Sala de lo Contencioso- Administrativo, de 9 de marzo de 2016, </w:t>
      </w:r>
      <w:r w:rsidRPr="00311044">
        <w:rPr>
          <w:rFonts w:cs="Times New Roman"/>
          <w:color w:val="000000" w:themeColor="text1"/>
        </w:rPr>
        <w:t>mediante</w:t>
      </w:r>
      <w:r w:rsidR="00CA283D" w:rsidRPr="00311044">
        <w:rPr>
          <w:rFonts w:cs="Times New Roman"/>
          <w:color w:val="000000" w:themeColor="text1"/>
        </w:rPr>
        <w:t xml:space="preserve"> </w:t>
      </w:r>
      <w:r w:rsidRPr="00311044">
        <w:rPr>
          <w:rFonts w:cs="Times New Roman"/>
          <w:color w:val="000000" w:themeColor="text1"/>
        </w:rPr>
        <w:t>la STS Nº252/2016 consideró que los pactos sucesorios tienen naturaleza mortis causa por lo que equivalen a transmisiones lucrativas por causa de muerte del contribuyente, queda</w:t>
      </w:r>
      <w:r w:rsidR="00DD0C9C" w:rsidRPr="00311044">
        <w:rPr>
          <w:rFonts w:cs="Times New Roman"/>
          <w:color w:val="000000" w:themeColor="text1"/>
        </w:rPr>
        <w:t>ndo</w:t>
      </w:r>
      <w:r w:rsidRPr="00311044">
        <w:rPr>
          <w:rFonts w:cs="Times New Roman"/>
          <w:color w:val="000000" w:themeColor="text1"/>
        </w:rPr>
        <w:t xml:space="preserve"> exentas del pago del IRPF.</w:t>
      </w:r>
    </w:p>
    <w:p w14:paraId="6AD890E8" w14:textId="77777777" w:rsidR="00F2556F" w:rsidRPr="00311044" w:rsidRDefault="00F2556F" w:rsidP="008A4D4E">
      <w:pPr>
        <w:ind w:firstLine="0"/>
        <w:jc w:val="both"/>
        <w:rPr>
          <w:rFonts w:cs="Times New Roman"/>
          <w:color w:val="000000" w:themeColor="text1"/>
        </w:rPr>
      </w:pPr>
    </w:p>
    <w:p w14:paraId="16B5B3FC" w14:textId="75307F98" w:rsidR="0085437C" w:rsidRPr="00311044" w:rsidRDefault="0085437C" w:rsidP="008A4D4E">
      <w:pPr>
        <w:ind w:firstLine="0"/>
        <w:jc w:val="both"/>
        <w:rPr>
          <w:rFonts w:cs="Times New Roman"/>
          <w:color w:val="000000" w:themeColor="text1"/>
        </w:rPr>
      </w:pPr>
      <w:r w:rsidRPr="00311044">
        <w:rPr>
          <w:rFonts w:cs="Times New Roman"/>
          <w:color w:val="000000" w:themeColor="text1"/>
        </w:rPr>
        <w:t xml:space="preserve">Si este mismo ejemplo de liquidación, se practicase </w:t>
      </w:r>
      <w:r w:rsidR="0057543E" w:rsidRPr="00311044">
        <w:rPr>
          <w:rFonts w:cs="Times New Roman"/>
          <w:color w:val="000000" w:themeColor="text1"/>
        </w:rPr>
        <w:t>con posterioridad a</w:t>
      </w:r>
      <w:r w:rsidRPr="00311044">
        <w:rPr>
          <w:rFonts w:cs="Times New Roman"/>
          <w:color w:val="000000" w:themeColor="text1"/>
        </w:rPr>
        <w:t xml:space="preserve"> la aprobación de la Ley 11/2021, de 9 de julio</w:t>
      </w:r>
      <w:r w:rsidR="0057543E" w:rsidRPr="00311044">
        <w:rPr>
          <w:rFonts w:cs="Times New Roman"/>
          <w:color w:val="000000" w:themeColor="text1"/>
        </w:rPr>
        <w:t xml:space="preserve"> </w:t>
      </w:r>
      <w:r w:rsidRPr="00311044">
        <w:rPr>
          <w:rFonts w:cs="Times New Roman"/>
          <w:color w:val="000000" w:themeColor="text1"/>
        </w:rPr>
        <w:t>que establecía medidas de prevención y lucha contra el fraude fiscal, deberíamos tener en cuenta los plazos entre la primera y segunda definición, ya que si fuera inferior a 3 años, se acumularían y pasarían a pagar por cada operación ISD 34.762,50€ en vez de 6.750€. Asimismo, si se produjera la muerte del donante dentro de los 4 años siguientes al otorgamiento de la Definición Balear, estas situaciones se acumularían si el definido hereda bienes por causa de dicho fallecimiento.</w:t>
      </w:r>
    </w:p>
    <w:p w14:paraId="1567F76D" w14:textId="77777777" w:rsidR="00F2556F" w:rsidRPr="00311044" w:rsidRDefault="00F2556F" w:rsidP="008A4D4E">
      <w:pPr>
        <w:ind w:firstLine="0"/>
        <w:jc w:val="both"/>
        <w:rPr>
          <w:rFonts w:cs="Times New Roman"/>
          <w:color w:val="000000" w:themeColor="text1"/>
        </w:rPr>
      </w:pPr>
    </w:p>
    <w:p w14:paraId="0078E262" w14:textId="11AEBD54" w:rsidR="0085437C" w:rsidRPr="00311044" w:rsidRDefault="0085437C" w:rsidP="008A4D4E">
      <w:pPr>
        <w:ind w:firstLine="0"/>
        <w:jc w:val="both"/>
        <w:rPr>
          <w:rFonts w:cs="Times New Roman"/>
          <w:color w:val="000000" w:themeColor="text1"/>
        </w:rPr>
      </w:pPr>
      <w:r w:rsidRPr="00311044">
        <w:rPr>
          <w:rFonts w:cs="Times New Roman"/>
          <w:color w:val="000000" w:themeColor="text1"/>
        </w:rPr>
        <w:t>En definitiva, hoy en día, el único obligado a tributar ISD es el definido. Se puede dividir la donación siempre y cuando se respeten los plazos de 3 años para el caso de pactos entre vivos y 4 años desde estos hasta la defunción del donante.</w:t>
      </w:r>
    </w:p>
    <w:p w14:paraId="0C755792" w14:textId="77777777" w:rsidR="00541FB9" w:rsidRPr="00311044" w:rsidRDefault="00541FB9" w:rsidP="008A4D4E">
      <w:pPr>
        <w:ind w:firstLine="0"/>
        <w:jc w:val="both"/>
        <w:rPr>
          <w:rFonts w:cs="Times New Roman"/>
          <w:color w:val="000000" w:themeColor="text1"/>
          <w:sz w:val="28"/>
          <w:szCs w:val="28"/>
        </w:rPr>
      </w:pPr>
    </w:p>
    <w:p w14:paraId="1E94D4B5" w14:textId="2FC5BBAF" w:rsidR="0085437C" w:rsidRPr="00311044" w:rsidRDefault="00D30B20" w:rsidP="009E488F">
      <w:pPr>
        <w:pStyle w:val="Ttulo2"/>
        <w:numPr>
          <w:ilvl w:val="0"/>
          <w:numId w:val="37"/>
        </w:numPr>
        <w:jc w:val="both"/>
        <w:rPr>
          <w:rFonts w:cs="Times New Roman"/>
          <w:sz w:val="28"/>
          <w:szCs w:val="28"/>
        </w:rPr>
      </w:pPr>
      <w:bookmarkStart w:id="24" w:name="_Toc175664373"/>
      <w:r w:rsidRPr="00311044">
        <w:rPr>
          <w:rFonts w:cs="Times New Roman"/>
          <w:sz w:val="28"/>
          <w:szCs w:val="28"/>
        </w:rPr>
        <w:lastRenderedPageBreak/>
        <w:t>Marco Normativo</w:t>
      </w:r>
      <w:bookmarkEnd w:id="24"/>
    </w:p>
    <w:p w14:paraId="33785A57" w14:textId="0061F0DC" w:rsidR="00E22C08" w:rsidRPr="00311044" w:rsidRDefault="009E488F" w:rsidP="009E488F">
      <w:pPr>
        <w:pStyle w:val="Ttulo3"/>
        <w:ind w:left="360"/>
        <w:rPr>
          <w:rFonts w:cs="Times New Roman"/>
        </w:rPr>
      </w:pPr>
      <w:bookmarkStart w:id="25" w:name="_Toc175664374"/>
      <w:r w:rsidRPr="00311044">
        <w:rPr>
          <w:rFonts w:cs="Times New Roman"/>
        </w:rPr>
        <w:t xml:space="preserve">6.1. </w:t>
      </w:r>
      <w:r w:rsidR="00D30B20" w:rsidRPr="00311044">
        <w:rPr>
          <w:rFonts w:cs="Times New Roman"/>
        </w:rPr>
        <w:t>Comunitario</w:t>
      </w:r>
      <w:bookmarkEnd w:id="25"/>
    </w:p>
    <w:p w14:paraId="5FEF3B60" w14:textId="687DC1BF" w:rsidR="00BD34CF" w:rsidRPr="00311044" w:rsidRDefault="00063C17" w:rsidP="008A4D4E">
      <w:pPr>
        <w:ind w:firstLine="0"/>
        <w:jc w:val="both"/>
        <w:rPr>
          <w:rFonts w:cs="Times New Roman"/>
          <w:color w:val="000000" w:themeColor="text1"/>
        </w:rPr>
      </w:pPr>
      <w:r w:rsidRPr="00311044">
        <w:rPr>
          <w:rFonts w:cs="Times New Roman"/>
          <w:color w:val="000000" w:themeColor="text1"/>
        </w:rPr>
        <w:t>El 27 de julio de 2012 se publica el Reglamento</w:t>
      </w:r>
      <w:r w:rsidR="00D30B20" w:rsidRPr="00311044">
        <w:rPr>
          <w:rFonts w:cs="Times New Roman"/>
          <w:color w:val="000000" w:themeColor="text1"/>
        </w:rPr>
        <w:t xml:space="preserve"> del Parlamento Europeo y del Consejo</w:t>
      </w:r>
      <w:r w:rsidRPr="00311044">
        <w:rPr>
          <w:rFonts w:cs="Times New Roman"/>
          <w:color w:val="000000" w:themeColor="text1"/>
        </w:rPr>
        <w:t xml:space="preserve"> (UE) Nº650/2012, </w:t>
      </w:r>
      <w:r w:rsidR="00EC35E4" w:rsidRPr="00311044">
        <w:rPr>
          <w:rFonts w:cs="Times New Roman"/>
          <w:color w:val="000000" w:themeColor="text1"/>
        </w:rPr>
        <w:t>estableciendo</w:t>
      </w:r>
      <w:r w:rsidRPr="00311044">
        <w:rPr>
          <w:rFonts w:cs="Times New Roman"/>
          <w:color w:val="000000" w:themeColor="text1"/>
        </w:rPr>
        <w:t xml:space="preserve"> la competencia,</w:t>
      </w:r>
      <w:r w:rsidR="00D30B20" w:rsidRPr="00311044">
        <w:rPr>
          <w:rFonts w:cs="Times New Roman"/>
          <w:color w:val="000000" w:themeColor="text1"/>
        </w:rPr>
        <w:t xml:space="preserve"> </w:t>
      </w:r>
      <w:r w:rsidRPr="00311044">
        <w:rPr>
          <w:rFonts w:cs="Times New Roman"/>
          <w:color w:val="000000" w:themeColor="text1"/>
        </w:rPr>
        <w:t>ley aplicable, la</w:t>
      </w:r>
      <w:r w:rsidR="00D30B20" w:rsidRPr="00311044">
        <w:rPr>
          <w:rFonts w:cs="Times New Roman"/>
          <w:color w:val="000000" w:themeColor="text1"/>
        </w:rPr>
        <w:t xml:space="preserve"> </w:t>
      </w:r>
      <w:r w:rsidRPr="00311044">
        <w:rPr>
          <w:rFonts w:cs="Times New Roman"/>
          <w:color w:val="000000" w:themeColor="text1"/>
        </w:rPr>
        <w:t>ejecución de documentos públicos en materia de sucesiones mortis causa y a la</w:t>
      </w:r>
      <w:r w:rsidR="00D30B20" w:rsidRPr="00311044">
        <w:rPr>
          <w:rFonts w:cs="Times New Roman"/>
          <w:color w:val="000000" w:themeColor="text1"/>
        </w:rPr>
        <w:t xml:space="preserve"> </w:t>
      </w:r>
      <w:r w:rsidRPr="00311044">
        <w:rPr>
          <w:rFonts w:cs="Times New Roman"/>
          <w:color w:val="000000" w:themeColor="text1"/>
        </w:rPr>
        <w:t>creación de un certificado sucesorio europeo</w:t>
      </w:r>
      <w:r w:rsidR="0085437C" w:rsidRPr="00311044">
        <w:rPr>
          <w:rFonts w:cs="Times New Roman"/>
          <w:color w:val="000000" w:themeColor="text1"/>
        </w:rPr>
        <w:t>.</w:t>
      </w:r>
    </w:p>
    <w:p w14:paraId="2ECA3901" w14:textId="77777777" w:rsidR="00F2556F" w:rsidRPr="00311044" w:rsidRDefault="00F2556F" w:rsidP="008A4D4E">
      <w:pPr>
        <w:ind w:firstLine="0"/>
        <w:jc w:val="both"/>
        <w:rPr>
          <w:rFonts w:cs="Times New Roman"/>
          <w:color w:val="000000" w:themeColor="text1"/>
        </w:rPr>
      </w:pPr>
    </w:p>
    <w:p w14:paraId="7AA76084" w14:textId="3B7EB2D9" w:rsidR="00BD34CF" w:rsidRPr="00311044" w:rsidRDefault="00BD34CF" w:rsidP="008A4D4E">
      <w:pPr>
        <w:ind w:firstLine="0"/>
        <w:jc w:val="both"/>
        <w:rPr>
          <w:rFonts w:cs="Times New Roman"/>
          <w:color w:val="000000" w:themeColor="text1"/>
        </w:rPr>
      </w:pPr>
      <w:r w:rsidRPr="00311044">
        <w:rPr>
          <w:rFonts w:cs="Times New Roman"/>
          <w:color w:val="000000" w:themeColor="text1"/>
        </w:rPr>
        <w:t>Este</w:t>
      </w:r>
      <w:r w:rsidR="00063C17" w:rsidRPr="00311044">
        <w:rPr>
          <w:rFonts w:cs="Times New Roman"/>
          <w:color w:val="000000" w:themeColor="text1"/>
        </w:rPr>
        <w:t xml:space="preserve"> Reglamento Europeo</w:t>
      </w:r>
      <w:r w:rsidRPr="00311044">
        <w:rPr>
          <w:rFonts w:cs="Times New Roman"/>
          <w:color w:val="000000" w:themeColor="text1"/>
        </w:rPr>
        <w:t xml:space="preserve"> es relevante ya que</w:t>
      </w:r>
      <w:r w:rsidR="00EC35E4" w:rsidRPr="00311044">
        <w:rPr>
          <w:rFonts w:cs="Times New Roman"/>
          <w:color w:val="000000" w:themeColor="text1"/>
        </w:rPr>
        <w:t xml:space="preserve"> establece</w:t>
      </w:r>
      <w:r w:rsidRPr="00311044">
        <w:rPr>
          <w:rFonts w:cs="Times New Roman"/>
          <w:color w:val="000000" w:themeColor="text1"/>
        </w:rPr>
        <w:t xml:space="preserve"> que </w:t>
      </w:r>
      <w:r w:rsidR="0031525A" w:rsidRPr="00311044">
        <w:rPr>
          <w:rFonts w:cs="Times New Roman"/>
          <w:color w:val="000000" w:themeColor="text1"/>
        </w:rPr>
        <w:t xml:space="preserve">el derecho que se debería aplicar </w:t>
      </w:r>
      <w:r w:rsidR="00063C17" w:rsidRPr="00311044">
        <w:rPr>
          <w:rFonts w:cs="Times New Roman"/>
          <w:color w:val="000000" w:themeColor="text1"/>
        </w:rPr>
        <w:t>a</w:t>
      </w:r>
      <w:r w:rsidR="0031525A" w:rsidRPr="00311044">
        <w:rPr>
          <w:rFonts w:cs="Times New Roman"/>
          <w:color w:val="000000" w:themeColor="text1"/>
        </w:rPr>
        <w:t xml:space="preserve"> </w:t>
      </w:r>
      <w:r w:rsidR="00063C17" w:rsidRPr="00311044">
        <w:rPr>
          <w:rFonts w:cs="Times New Roman"/>
          <w:color w:val="000000" w:themeColor="text1"/>
        </w:rPr>
        <w:t xml:space="preserve">los pactos sucesorios será </w:t>
      </w:r>
      <w:r w:rsidR="0031525A" w:rsidRPr="00311044">
        <w:rPr>
          <w:rFonts w:cs="Times New Roman"/>
          <w:color w:val="000000" w:themeColor="text1"/>
        </w:rPr>
        <w:t xml:space="preserve">el </w:t>
      </w:r>
      <w:r w:rsidR="00063C17" w:rsidRPr="00311044">
        <w:rPr>
          <w:rFonts w:cs="Times New Roman"/>
          <w:color w:val="000000" w:themeColor="text1"/>
        </w:rPr>
        <w:t xml:space="preserve">que </w:t>
      </w:r>
      <w:r w:rsidR="0031525A" w:rsidRPr="00311044">
        <w:rPr>
          <w:rFonts w:cs="Times New Roman"/>
          <w:color w:val="000000" w:themeColor="text1"/>
        </w:rPr>
        <w:t>corresponda</w:t>
      </w:r>
      <w:r w:rsidR="00063C17" w:rsidRPr="00311044">
        <w:rPr>
          <w:rFonts w:cs="Times New Roman"/>
          <w:color w:val="000000" w:themeColor="text1"/>
        </w:rPr>
        <w:t xml:space="preserve"> al causante</w:t>
      </w:r>
      <w:r w:rsidR="0031525A" w:rsidRPr="00311044">
        <w:rPr>
          <w:rFonts w:cs="Times New Roman"/>
          <w:color w:val="000000" w:themeColor="text1"/>
        </w:rPr>
        <w:t xml:space="preserve"> ligado a su </w:t>
      </w:r>
      <w:r w:rsidR="00063C17" w:rsidRPr="00311044">
        <w:rPr>
          <w:rFonts w:cs="Times New Roman"/>
          <w:color w:val="000000" w:themeColor="text1"/>
        </w:rPr>
        <w:t>residencia en el momento del fallecimiento.</w:t>
      </w:r>
    </w:p>
    <w:p w14:paraId="1DDF53B7" w14:textId="77777777" w:rsidR="00F2556F" w:rsidRPr="00311044" w:rsidRDefault="00F2556F" w:rsidP="008A4D4E">
      <w:pPr>
        <w:ind w:firstLine="0"/>
        <w:jc w:val="both"/>
        <w:rPr>
          <w:rFonts w:cs="Times New Roman"/>
          <w:color w:val="000000" w:themeColor="text1"/>
        </w:rPr>
      </w:pPr>
    </w:p>
    <w:p w14:paraId="36FAA74D" w14:textId="06A00F58" w:rsidR="00A913F2" w:rsidRPr="00311044" w:rsidRDefault="0031525A" w:rsidP="008A4D4E">
      <w:pPr>
        <w:ind w:firstLine="0"/>
        <w:jc w:val="both"/>
        <w:rPr>
          <w:rFonts w:cs="Times New Roman"/>
          <w:color w:val="000000" w:themeColor="text1"/>
        </w:rPr>
      </w:pPr>
      <w:r w:rsidRPr="00311044">
        <w:rPr>
          <w:rFonts w:cs="Times New Roman"/>
          <w:color w:val="000000" w:themeColor="text1"/>
        </w:rPr>
        <w:t>Cabe resaltar, que e</w:t>
      </w:r>
      <w:r w:rsidR="00063C17" w:rsidRPr="00311044">
        <w:rPr>
          <w:rFonts w:cs="Times New Roman"/>
          <w:color w:val="000000" w:themeColor="text1"/>
        </w:rPr>
        <w:t>l causante</w:t>
      </w:r>
      <w:r w:rsidRPr="00311044">
        <w:rPr>
          <w:rFonts w:cs="Times New Roman"/>
          <w:color w:val="000000" w:themeColor="text1"/>
        </w:rPr>
        <w:t xml:space="preserve"> </w:t>
      </w:r>
      <w:r w:rsidR="00063C17" w:rsidRPr="00311044">
        <w:rPr>
          <w:rFonts w:cs="Times New Roman"/>
          <w:color w:val="000000" w:themeColor="text1"/>
        </w:rPr>
        <w:t>p</w:t>
      </w:r>
      <w:r w:rsidRPr="00311044">
        <w:rPr>
          <w:rFonts w:cs="Times New Roman"/>
          <w:color w:val="000000" w:themeColor="text1"/>
        </w:rPr>
        <w:t>odría</w:t>
      </w:r>
      <w:r w:rsidR="00063C17" w:rsidRPr="00311044">
        <w:rPr>
          <w:rFonts w:cs="Times New Roman"/>
          <w:color w:val="000000" w:themeColor="text1"/>
        </w:rPr>
        <w:t xml:space="preserve"> modificar la aplicación de la ley</w:t>
      </w:r>
      <w:r w:rsidRPr="00311044">
        <w:rPr>
          <w:rFonts w:cs="Times New Roman"/>
          <w:color w:val="000000" w:themeColor="text1"/>
        </w:rPr>
        <w:t xml:space="preserve"> </w:t>
      </w:r>
      <w:r w:rsidR="00063C17" w:rsidRPr="00311044">
        <w:rPr>
          <w:rFonts w:cs="Times New Roman"/>
          <w:color w:val="000000" w:themeColor="text1"/>
        </w:rPr>
        <w:t>de residencia habitual al fallecimiento</w:t>
      </w:r>
      <w:r w:rsidRPr="00311044">
        <w:rPr>
          <w:rFonts w:cs="Times New Roman"/>
          <w:color w:val="000000" w:themeColor="text1"/>
        </w:rPr>
        <w:t xml:space="preserve">, </w:t>
      </w:r>
      <w:r w:rsidR="00063C17" w:rsidRPr="00311044">
        <w:rPr>
          <w:rFonts w:cs="Times New Roman"/>
          <w:color w:val="000000" w:themeColor="text1"/>
        </w:rPr>
        <w:t>por la aplicación de la ley de</w:t>
      </w:r>
      <w:r w:rsidRPr="00311044">
        <w:rPr>
          <w:rFonts w:cs="Times New Roman"/>
          <w:color w:val="000000" w:themeColor="text1"/>
        </w:rPr>
        <w:t xml:space="preserve"> </w:t>
      </w:r>
      <w:r w:rsidR="00063C17" w:rsidRPr="00311044">
        <w:rPr>
          <w:rFonts w:cs="Times New Roman"/>
          <w:color w:val="000000" w:themeColor="text1"/>
        </w:rPr>
        <w:t>su nacionalidad</w:t>
      </w:r>
      <w:r w:rsidR="0085437C" w:rsidRPr="00311044">
        <w:rPr>
          <w:rFonts w:cs="Times New Roman"/>
          <w:color w:val="000000" w:themeColor="text1"/>
        </w:rPr>
        <w:t xml:space="preserve">. Esta elección debe hacerse </w:t>
      </w:r>
      <w:r w:rsidRPr="00311044">
        <w:rPr>
          <w:rFonts w:cs="Times New Roman"/>
          <w:color w:val="000000" w:themeColor="text1"/>
        </w:rPr>
        <w:t xml:space="preserve"> fehacientemente ante notario, ya que podría plantearse la aplicación de dos regímenes distintos, el vigente al otorgar el pacto sucesorio y el que posteriormente</w:t>
      </w:r>
      <w:r w:rsidR="00A913F2" w:rsidRPr="00311044">
        <w:rPr>
          <w:rFonts w:cs="Times New Roman"/>
          <w:color w:val="000000" w:themeColor="text1"/>
        </w:rPr>
        <w:t xml:space="preserve"> </w:t>
      </w:r>
      <w:r w:rsidRPr="00311044">
        <w:rPr>
          <w:rFonts w:cs="Times New Roman"/>
          <w:color w:val="000000" w:themeColor="text1"/>
        </w:rPr>
        <w:t xml:space="preserve">eligiese el causante, según su nacionalidad. </w:t>
      </w:r>
    </w:p>
    <w:p w14:paraId="6C3662BC" w14:textId="77777777" w:rsidR="00F2556F" w:rsidRPr="00311044" w:rsidRDefault="00F2556F" w:rsidP="008A4D4E">
      <w:pPr>
        <w:ind w:firstLine="0"/>
        <w:jc w:val="both"/>
        <w:rPr>
          <w:rFonts w:cs="Times New Roman"/>
          <w:color w:val="000000" w:themeColor="text1"/>
        </w:rPr>
      </w:pPr>
    </w:p>
    <w:p w14:paraId="3C01D570" w14:textId="54FB6521" w:rsidR="0085437C" w:rsidRPr="00311044" w:rsidRDefault="00A913F2" w:rsidP="008A4D4E">
      <w:pPr>
        <w:ind w:firstLine="0"/>
        <w:jc w:val="both"/>
        <w:rPr>
          <w:rFonts w:cs="Times New Roman"/>
          <w:color w:val="000000" w:themeColor="text1"/>
        </w:rPr>
      </w:pPr>
      <w:r w:rsidRPr="00311044">
        <w:rPr>
          <w:rFonts w:cs="Times New Roman"/>
          <w:color w:val="000000" w:themeColor="text1"/>
        </w:rPr>
        <w:t>En consecuencia</w:t>
      </w:r>
      <w:r w:rsidR="0057543E" w:rsidRPr="00311044">
        <w:rPr>
          <w:rFonts w:cs="Times New Roman"/>
          <w:color w:val="000000" w:themeColor="text1"/>
        </w:rPr>
        <w:t>,</w:t>
      </w:r>
      <w:r w:rsidRPr="00311044">
        <w:rPr>
          <w:rFonts w:cs="Times New Roman"/>
          <w:color w:val="000000" w:themeColor="text1"/>
        </w:rPr>
        <w:t xml:space="preserve"> de </w:t>
      </w:r>
      <w:r w:rsidR="0085437C" w:rsidRPr="00311044">
        <w:rPr>
          <w:rFonts w:cs="Times New Roman"/>
          <w:color w:val="000000" w:themeColor="text1"/>
        </w:rPr>
        <w:t xml:space="preserve">todo </w:t>
      </w:r>
      <w:r w:rsidRPr="00311044">
        <w:rPr>
          <w:rFonts w:cs="Times New Roman"/>
          <w:color w:val="000000" w:themeColor="text1"/>
        </w:rPr>
        <w:t>lo antes expuesto</w:t>
      </w:r>
      <w:r w:rsidR="0085437C" w:rsidRPr="00311044">
        <w:rPr>
          <w:rFonts w:cs="Times New Roman"/>
          <w:color w:val="000000" w:themeColor="text1"/>
        </w:rPr>
        <w:t xml:space="preserve"> sobre la Definición Balear</w:t>
      </w:r>
      <w:r w:rsidRPr="00311044">
        <w:rPr>
          <w:rFonts w:cs="Times New Roman"/>
          <w:color w:val="000000" w:themeColor="text1"/>
        </w:rPr>
        <w:t xml:space="preserve">, </w:t>
      </w:r>
      <w:r w:rsidR="0085437C" w:rsidRPr="00311044">
        <w:rPr>
          <w:rFonts w:cs="Times New Roman"/>
          <w:color w:val="000000" w:themeColor="text1"/>
        </w:rPr>
        <w:t>me parece interesante comentar un caso anterior a la reforma de la Ley 8/2022, y que sirvió como antecedente jurisprudencial, para sentar el criterio de la residencia habitual por encima de la vecindad civil.</w:t>
      </w:r>
    </w:p>
    <w:p w14:paraId="4C8DDD94" w14:textId="77777777" w:rsidR="00F2556F" w:rsidRPr="00311044" w:rsidRDefault="00F2556F" w:rsidP="008A4D4E">
      <w:pPr>
        <w:ind w:firstLine="0"/>
        <w:jc w:val="both"/>
        <w:rPr>
          <w:rFonts w:cs="Times New Roman"/>
          <w:color w:val="000000" w:themeColor="text1"/>
        </w:rPr>
      </w:pPr>
    </w:p>
    <w:p w14:paraId="7E7F9B68" w14:textId="20A4409E" w:rsidR="00E40C31" w:rsidRPr="00311044" w:rsidRDefault="0085437C" w:rsidP="008A4D4E">
      <w:pPr>
        <w:ind w:firstLine="0"/>
        <w:jc w:val="both"/>
        <w:rPr>
          <w:rFonts w:cs="Times New Roman"/>
          <w:color w:val="000000" w:themeColor="text1"/>
        </w:rPr>
      </w:pPr>
      <w:r w:rsidRPr="00311044">
        <w:rPr>
          <w:rFonts w:cs="Times New Roman"/>
          <w:color w:val="000000" w:themeColor="text1"/>
        </w:rPr>
        <w:t xml:space="preserve">Resulta que </w:t>
      </w:r>
      <w:r w:rsidR="0031525A" w:rsidRPr="00311044">
        <w:rPr>
          <w:rFonts w:cs="Times New Roman"/>
          <w:color w:val="000000" w:themeColor="text1"/>
        </w:rPr>
        <w:t>una mujer francesa residen</w:t>
      </w:r>
      <w:r w:rsidR="00A913F2" w:rsidRPr="00311044">
        <w:rPr>
          <w:rFonts w:cs="Times New Roman"/>
          <w:color w:val="000000" w:themeColor="text1"/>
        </w:rPr>
        <w:t xml:space="preserve">te </w:t>
      </w:r>
      <w:r w:rsidR="0031525A" w:rsidRPr="00311044">
        <w:rPr>
          <w:rFonts w:cs="Times New Roman"/>
          <w:color w:val="000000" w:themeColor="text1"/>
        </w:rPr>
        <w:t>en Mallorca</w:t>
      </w:r>
      <w:r w:rsidRPr="00311044">
        <w:rPr>
          <w:rFonts w:cs="Times New Roman"/>
          <w:color w:val="000000" w:themeColor="text1"/>
        </w:rPr>
        <w:t>,</w:t>
      </w:r>
      <w:r w:rsidR="0031525A" w:rsidRPr="00311044">
        <w:rPr>
          <w:rFonts w:cs="Times New Roman"/>
          <w:color w:val="000000" w:themeColor="text1"/>
        </w:rPr>
        <w:t xml:space="preserve"> </w:t>
      </w:r>
      <w:r w:rsidRPr="00311044">
        <w:rPr>
          <w:rFonts w:cs="Times New Roman"/>
          <w:color w:val="000000" w:themeColor="text1"/>
        </w:rPr>
        <w:t xml:space="preserve">el 16 de marzo de 2018, </w:t>
      </w:r>
      <w:r w:rsidR="0031525A" w:rsidRPr="00311044">
        <w:rPr>
          <w:rFonts w:cs="Times New Roman"/>
          <w:color w:val="000000" w:themeColor="text1"/>
        </w:rPr>
        <w:t xml:space="preserve">otorga ante un Notario una escritura </w:t>
      </w:r>
      <w:r w:rsidR="00A913F2" w:rsidRPr="00311044">
        <w:rPr>
          <w:rFonts w:cs="Times New Roman"/>
          <w:color w:val="000000" w:themeColor="text1"/>
        </w:rPr>
        <w:t xml:space="preserve">pública </w:t>
      </w:r>
      <w:r w:rsidR="0031525A" w:rsidRPr="00311044">
        <w:rPr>
          <w:rFonts w:cs="Times New Roman"/>
          <w:color w:val="000000" w:themeColor="text1"/>
        </w:rPr>
        <w:t>de donación de unos</w:t>
      </w:r>
      <w:r w:rsidR="00A913F2" w:rsidRPr="00311044">
        <w:rPr>
          <w:rFonts w:cs="Times New Roman"/>
          <w:color w:val="000000" w:themeColor="text1"/>
        </w:rPr>
        <w:t xml:space="preserve"> </w:t>
      </w:r>
      <w:r w:rsidR="0031525A" w:rsidRPr="00311044">
        <w:rPr>
          <w:rFonts w:cs="Times New Roman"/>
          <w:color w:val="000000" w:themeColor="text1"/>
        </w:rPr>
        <w:t xml:space="preserve">inmuebles situados en la isla, a favor de </w:t>
      </w:r>
      <w:r w:rsidR="00A913F2" w:rsidRPr="00311044">
        <w:rPr>
          <w:rFonts w:cs="Times New Roman"/>
          <w:color w:val="000000" w:themeColor="text1"/>
        </w:rPr>
        <w:t>dos descendientes</w:t>
      </w:r>
      <w:r w:rsidR="0031525A" w:rsidRPr="00311044">
        <w:rPr>
          <w:rFonts w:cs="Times New Roman"/>
          <w:color w:val="000000" w:themeColor="text1"/>
        </w:rPr>
        <w:t>, también</w:t>
      </w:r>
      <w:r w:rsidR="00A913F2" w:rsidRPr="00311044">
        <w:rPr>
          <w:rFonts w:cs="Times New Roman"/>
          <w:color w:val="000000" w:themeColor="text1"/>
        </w:rPr>
        <w:t xml:space="preserve"> </w:t>
      </w:r>
      <w:r w:rsidR="0031525A" w:rsidRPr="00311044">
        <w:rPr>
          <w:rFonts w:cs="Times New Roman"/>
          <w:color w:val="000000" w:themeColor="text1"/>
        </w:rPr>
        <w:t>frances</w:t>
      </w:r>
      <w:r w:rsidR="00A913F2" w:rsidRPr="00311044">
        <w:rPr>
          <w:rFonts w:cs="Times New Roman"/>
          <w:color w:val="000000" w:themeColor="text1"/>
        </w:rPr>
        <w:t>es</w:t>
      </w:r>
      <w:r w:rsidR="0031525A" w:rsidRPr="00311044">
        <w:rPr>
          <w:rFonts w:cs="Times New Roman"/>
          <w:color w:val="000000" w:themeColor="text1"/>
        </w:rPr>
        <w:t xml:space="preserve"> y residentes en Mallorca</w:t>
      </w:r>
      <w:r w:rsidR="00A913F2" w:rsidRPr="00311044">
        <w:rPr>
          <w:rFonts w:cs="Times New Roman"/>
          <w:color w:val="000000" w:themeColor="text1"/>
        </w:rPr>
        <w:t>.</w:t>
      </w:r>
      <w:r w:rsidR="00F404AA" w:rsidRPr="00311044">
        <w:rPr>
          <w:rFonts w:cs="Times New Roman"/>
          <w:color w:val="000000" w:themeColor="text1"/>
        </w:rPr>
        <w:t xml:space="preserve"> </w:t>
      </w:r>
      <w:r w:rsidR="00A913F2" w:rsidRPr="00311044">
        <w:rPr>
          <w:rFonts w:cs="Times New Roman"/>
          <w:color w:val="000000" w:themeColor="text1"/>
        </w:rPr>
        <w:t>E</w:t>
      </w:r>
      <w:r w:rsidR="0031525A" w:rsidRPr="00311044">
        <w:rPr>
          <w:rFonts w:cs="Times New Roman"/>
          <w:color w:val="000000" w:themeColor="text1"/>
        </w:rPr>
        <w:t xml:space="preserve">l 11 de diciembre de 2018 otorga la </w:t>
      </w:r>
      <w:r w:rsidR="0031525A" w:rsidRPr="00311044">
        <w:rPr>
          <w:rFonts w:cs="Times New Roman"/>
          <w:color w:val="000000" w:themeColor="text1"/>
        </w:rPr>
        <w:lastRenderedPageBreak/>
        <w:t>donante un acta de</w:t>
      </w:r>
      <w:r w:rsidR="00A913F2" w:rsidRPr="00311044">
        <w:rPr>
          <w:rFonts w:cs="Times New Roman"/>
          <w:color w:val="000000" w:themeColor="text1"/>
        </w:rPr>
        <w:t xml:space="preserve"> </w:t>
      </w:r>
      <w:r w:rsidR="0031525A" w:rsidRPr="00311044">
        <w:rPr>
          <w:rFonts w:cs="Times New Roman"/>
          <w:color w:val="000000" w:themeColor="text1"/>
        </w:rPr>
        <w:t xml:space="preserve">manifestaciones </w:t>
      </w:r>
      <w:r w:rsidR="00A913F2" w:rsidRPr="00311044">
        <w:rPr>
          <w:rFonts w:cs="Times New Roman"/>
          <w:color w:val="000000" w:themeColor="text1"/>
        </w:rPr>
        <w:t>por la cual renuncia a la aplicación</w:t>
      </w:r>
      <w:r w:rsidR="0031525A" w:rsidRPr="00311044">
        <w:rPr>
          <w:rFonts w:cs="Times New Roman"/>
          <w:color w:val="000000" w:themeColor="text1"/>
        </w:rPr>
        <w:t xml:space="preserve"> su ley</w:t>
      </w:r>
      <w:r w:rsidR="00A913F2" w:rsidRPr="00311044">
        <w:rPr>
          <w:rFonts w:cs="Times New Roman"/>
          <w:color w:val="000000" w:themeColor="text1"/>
        </w:rPr>
        <w:t xml:space="preserve"> </w:t>
      </w:r>
      <w:r w:rsidR="0031525A" w:rsidRPr="00311044">
        <w:rPr>
          <w:rFonts w:cs="Times New Roman"/>
          <w:color w:val="000000" w:themeColor="text1"/>
        </w:rPr>
        <w:t>nacional</w:t>
      </w:r>
      <w:r w:rsidR="00A913F2" w:rsidRPr="00311044">
        <w:rPr>
          <w:rFonts w:cs="Times New Roman"/>
          <w:color w:val="000000" w:themeColor="text1"/>
        </w:rPr>
        <w:t xml:space="preserve"> (Ley Francesa).</w:t>
      </w:r>
      <w:r w:rsidR="00F404AA" w:rsidRPr="00311044">
        <w:rPr>
          <w:rFonts w:cs="Times New Roman"/>
          <w:color w:val="000000" w:themeColor="text1"/>
        </w:rPr>
        <w:t xml:space="preserve"> </w:t>
      </w:r>
      <w:r w:rsidR="00A913F2" w:rsidRPr="00311044">
        <w:rPr>
          <w:rFonts w:cs="Times New Roman"/>
          <w:color w:val="000000" w:themeColor="text1"/>
        </w:rPr>
        <w:t>Cuando el notario intenta</w:t>
      </w:r>
      <w:r w:rsidR="0031525A" w:rsidRPr="00311044">
        <w:rPr>
          <w:rFonts w:cs="Times New Roman"/>
          <w:color w:val="000000" w:themeColor="text1"/>
        </w:rPr>
        <w:t xml:space="preserve"> inscri</w:t>
      </w:r>
      <w:r w:rsidR="00A913F2" w:rsidRPr="00311044">
        <w:rPr>
          <w:rFonts w:cs="Times New Roman"/>
          <w:color w:val="000000" w:themeColor="text1"/>
        </w:rPr>
        <w:t xml:space="preserve">bir </w:t>
      </w:r>
      <w:r w:rsidR="0031525A" w:rsidRPr="00311044">
        <w:rPr>
          <w:rFonts w:cs="Times New Roman"/>
          <w:color w:val="000000" w:themeColor="text1"/>
        </w:rPr>
        <w:t>en el Registro de la Propiedad</w:t>
      </w:r>
      <w:r w:rsidRPr="00311044">
        <w:rPr>
          <w:rFonts w:cs="Times New Roman"/>
          <w:color w:val="000000" w:themeColor="text1"/>
        </w:rPr>
        <w:t xml:space="preserve"> de Palma</w:t>
      </w:r>
      <w:r w:rsidR="0031525A" w:rsidRPr="00311044">
        <w:rPr>
          <w:rFonts w:cs="Times New Roman"/>
          <w:color w:val="000000" w:themeColor="text1"/>
        </w:rPr>
        <w:t>, la Registradora</w:t>
      </w:r>
      <w:r w:rsidR="00A913F2" w:rsidRPr="00311044">
        <w:rPr>
          <w:rFonts w:cs="Times New Roman"/>
          <w:color w:val="000000" w:themeColor="text1"/>
        </w:rPr>
        <w:t xml:space="preserve"> deniega la </w:t>
      </w:r>
      <w:r w:rsidR="00690447" w:rsidRPr="00311044">
        <w:rPr>
          <w:rFonts w:cs="Times New Roman"/>
          <w:color w:val="000000" w:themeColor="text1"/>
        </w:rPr>
        <w:t>inscripción por infringir</w:t>
      </w:r>
      <w:r w:rsidR="0031525A" w:rsidRPr="00311044">
        <w:rPr>
          <w:rFonts w:cs="Times New Roman"/>
          <w:color w:val="000000" w:themeColor="text1"/>
        </w:rPr>
        <w:t xml:space="preserve"> el artículo 50 de la Compilación del Derecho Civil de las Islas Baleares que exige</w:t>
      </w:r>
      <w:r w:rsidR="00690447" w:rsidRPr="00311044">
        <w:rPr>
          <w:rFonts w:cs="Times New Roman"/>
          <w:color w:val="000000" w:themeColor="text1"/>
        </w:rPr>
        <w:t xml:space="preserve"> </w:t>
      </w:r>
      <w:r w:rsidR="0031525A" w:rsidRPr="00311044">
        <w:rPr>
          <w:rFonts w:cs="Times New Roman"/>
          <w:color w:val="000000" w:themeColor="text1"/>
        </w:rPr>
        <w:t>la</w:t>
      </w:r>
      <w:r w:rsidR="00690447" w:rsidRPr="00311044">
        <w:rPr>
          <w:rFonts w:cs="Times New Roman"/>
          <w:color w:val="000000" w:themeColor="text1"/>
        </w:rPr>
        <w:t xml:space="preserve"> </w:t>
      </w:r>
      <w:r w:rsidR="0031525A" w:rsidRPr="00311044">
        <w:rPr>
          <w:rFonts w:cs="Times New Roman"/>
          <w:color w:val="000000" w:themeColor="text1"/>
        </w:rPr>
        <w:t>vecindad</w:t>
      </w:r>
      <w:r w:rsidR="00690447" w:rsidRPr="00311044">
        <w:rPr>
          <w:rFonts w:cs="Times New Roman"/>
          <w:color w:val="000000" w:themeColor="text1"/>
        </w:rPr>
        <w:t xml:space="preserve"> civil</w:t>
      </w:r>
      <w:r w:rsidR="0031525A" w:rsidRPr="00311044">
        <w:rPr>
          <w:rFonts w:cs="Times New Roman"/>
          <w:color w:val="000000" w:themeColor="text1"/>
        </w:rPr>
        <w:t xml:space="preserve"> mallorquina del donante</w:t>
      </w:r>
      <w:r w:rsidRPr="00311044">
        <w:rPr>
          <w:rFonts w:cs="Times New Roman"/>
          <w:color w:val="000000" w:themeColor="text1"/>
        </w:rPr>
        <w:t>.</w:t>
      </w:r>
    </w:p>
    <w:p w14:paraId="30D13952" w14:textId="77777777" w:rsidR="00F2556F" w:rsidRPr="00311044" w:rsidRDefault="00F2556F" w:rsidP="008A4D4E">
      <w:pPr>
        <w:ind w:firstLine="0"/>
        <w:jc w:val="both"/>
        <w:rPr>
          <w:rFonts w:cs="Times New Roman"/>
          <w:color w:val="000000" w:themeColor="text1"/>
        </w:rPr>
      </w:pPr>
    </w:p>
    <w:p w14:paraId="7F88DCA3" w14:textId="65F65F04" w:rsidR="00F2556F" w:rsidRPr="00311044" w:rsidRDefault="00690447" w:rsidP="008A4D4E">
      <w:pPr>
        <w:ind w:firstLine="0"/>
        <w:jc w:val="both"/>
        <w:rPr>
          <w:rFonts w:cs="Times New Roman"/>
          <w:noProof/>
          <w:color w:val="000000" w:themeColor="text1"/>
          <w:lang w:val="es-ES"/>
        </w:rPr>
      </w:pPr>
      <w:r w:rsidRPr="00311044">
        <w:rPr>
          <w:rFonts w:cs="Times New Roman"/>
          <w:color w:val="000000" w:themeColor="text1"/>
        </w:rPr>
        <w:t>El</w:t>
      </w:r>
      <w:r w:rsidR="0031525A" w:rsidRPr="00311044">
        <w:rPr>
          <w:rFonts w:cs="Times New Roman"/>
          <w:color w:val="000000" w:themeColor="text1"/>
        </w:rPr>
        <w:t xml:space="preserve"> 12 de marzo de 2019 </w:t>
      </w:r>
      <w:r w:rsidRPr="00311044">
        <w:rPr>
          <w:rFonts w:cs="Times New Roman"/>
          <w:color w:val="000000" w:themeColor="text1"/>
        </w:rPr>
        <w:t xml:space="preserve">se interpone </w:t>
      </w:r>
      <w:r w:rsidR="0031525A" w:rsidRPr="00311044">
        <w:rPr>
          <w:rFonts w:cs="Times New Roman"/>
          <w:color w:val="000000" w:themeColor="text1"/>
        </w:rPr>
        <w:t>recurso ante</w:t>
      </w:r>
      <w:r w:rsidR="00510848" w:rsidRPr="00311044">
        <w:rPr>
          <w:rFonts w:cs="Times New Roman"/>
          <w:color w:val="000000" w:themeColor="text1"/>
        </w:rPr>
        <w:t xml:space="preserve"> la</w:t>
      </w:r>
      <w:r w:rsidR="0031525A" w:rsidRPr="00311044">
        <w:rPr>
          <w:rFonts w:cs="Times New Roman"/>
          <w:color w:val="000000" w:themeColor="text1"/>
        </w:rPr>
        <w:t xml:space="preserve"> </w:t>
      </w:r>
      <w:r w:rsidR="00510848" w:rsidRPr="00311044">
        <w:rPr>
          <w:rFonts w:cs="Times New Roman"/>
          <w:color w:val="000000" w:themeColor="text1"/>
        </w:rPr>
        <w:t>Dirección General de los Registros y del Notariado</w:t>
      </w:r>
      <w:r w:rsidRPr="00311044">
        <w:rPr>
          <w:rFonts w:cs="Times New Roman"/>
          <w:color w:val="000000" w:themeColor="text1"/>
        </w:rPr>
        <w:t>, la cual desestima el recurso por</w:t>
      </w:r>
      <w:r w:rsidR="00F404AA" w:rsidRPr="00311044">
        <w:rPr>
          <w:rFonts w:cs="Times New Roman"/>
          <w:color w:val="000000" w:themeColor="text1"/>
        </w:rPr>
        <w:t xml:space="preserve"> </w:t>
      </w:r>
      <w:r w:rsidRPr="00311044">
        <w:rPr>
          <w:rFonts w:cs="Times New Roman"/>
          <w:color w:val="000000" w:themeColor="text1"/>
        </w:rPr>
        <w:t>entender que el pacto no sería válido, ya que la futura causante no tiene vecindad civil</w:t>
      </w:r>
      <w:r w:rsidR="00E40C31" w:rsidRPr="00311044">
        <w:rPr>
          <w:rFonts w:cs="Times New Roman"/>
          <w:color w:val="000000" w:themeColor="text1"/>
        </w:rPr>
        <w:t>.</w:t>
      </w:r>
      <w:r w:rsidR="00BD34CF" w:rsidRPr="00311044">
        <w:rPr>
          <w:rFonts w:cs="Times New Roman"/>
          <w:color w:val="000000" w:themeColor="text1"/>
        </w:rPr>
        <w:t xml:space="preserve"> </w:t>
      </w:r>
      <w:r w:rsidR="00DD0C9C" w:rsidRPr="00311044">
        <w:rPr>
          <w:rFonts w:cs="Times New Roman"/>
          <w:color w:val="000000" w:themeColor="text1"/>
        </w:rPr>
        <w:t>Esta situación era totalmente incompatible con lo que establece el Reglamento Sucesorio Europeo.</w:t>
      </w:r>
      <w:r w:rsidR="00F404AA" w:rsidRPr="00311044">
        <w:rPr>
          <w:rFonts w:cs="Times New Roman"/>
          <w:color w:val="000000" w:themeColor="text1"/>
        </w:rPr>
        <w:t xml:space="preserve"> </w:t>
      </w:r>
      <w:r w:rsidR="0085437C" w:rsidRPr="00311044">
        <w:rPr>
          <w:rFonts w:cs="Times New Roman"/>
          <w:color w:val="000000" w:themeColor="text1"/>
        </w:rPr>
        <w:t>De acuerdo a esta postura</w:t>
      </w:r>
      <w:r w:rsidR="00DD0C9C" w:rsidRPr="00311044">
        <w:rPr>
          <w:rFonts w:cs="Times New Roman"/>
          <w:color w:val="000000" w:themeColor="text1"/>
        </w:rPr>
        <w:t>,</w:t>
      </w:r>
      <w:r w:rsidR="0085437C" w:rsidRPr="00311044">
        <w:rPr>
          <w:rFonts w:cs="Times New Roman"/>
          <w:color w:val="000000" w:themeColor="text1"/>
        </w:rPr>
        <w:t xml:space="preserve"> </w:t>
      </w:r>
      <w:r w:rsidR="00DD0C9C" w:rsidRPr="00311044">
        <w:rPr>
          <w:rFonts w:cs="Times New Roman"/>
          <w:color w:val="000000" w:themeColor="text1"/>
        </w:rPr>
        <w:t xml:space="preserve">si todos los Derechos forales aplican sólo a sus avecindados, </w:t>
      </w:r>
      <w:r w:rsidR="00BD34CF" w:rsidRPr="00311044">
        <w:rPr>
          <w:rFonts w:cs="Times New Roman"/>
          <w:color w:val="000000" w:themeColor="text1"/>
        </w:rPr>
        <w:t>el Derecho foral no se aplicaría nunca a un extranjero, a pesar de que resida en una unidad territorial foral</w:t>
      </w:r>
      <w:r w:rsidR="00DD0C9C" w:rsidRPr="00311044">
        <w:rPr>
          <w:rFonts w:cs="Times New Roman"/>
          <w:color w:val="000000" w:themeColor="text1"/>
        </w:rPr>
        <w:t>.</w:t>
      </w:r>
      <w:r w:rsidR="00BD34CF" w:rsidRPr="00311044">
        <w:rPr>
          <w:rFonts w:cs="Times New Roman"/>
          <w:color w:val="000000" w:themeColor="text1"/>
        </w:rPr>
        <w:t xml:space="preserve"> </w:t>
      </w:r>
      <w:r w:rsidR="0085437C" w:rsidRPr="00311044">
        <w:rPr>
          <w:rFonts w:cs="Times New Roman"/>
          <w:color w:val="000000" w:themeColor="text1"/>
        </w:rPr>
        <w:t>Este criterio generó una gran conflicto entre la normativa local y la normativa comunitaria. U</w:t>
      </w:r>
      <w:r w:rsidR="00BD34CF" w:rsidRPr="00311044">
        <w:rPr>
          <w:rFonts w:cs="Times New Roman"/>
          <w:color w:val="000000" w:themeColor="text1"/>
        </w:rPr>
        <w:t xml:space="preserve">n extranjero, que vive en Mallorca, y al que </w:t>
      </w:r>
      <w:r w:rsidR="0085437C" w:rsidRPr="00311044">
        <w:rPr>
          <w:rFonts w:cs="Times New Roman"/>
          <w:color w:val="000000" w:themeColor="text1"/>
        </w:rPr>
        <w:t xml:space="preserve">en Reglamento </w:t>
      </w:r>
      <w:r w:rsidR="00BD34CF" w:rsidRPr="00311044">
        <w:rPr>
          <w:rFonts w:cs="Times New Roman"/>
          <w:color w:val="000000" w:themeColor="text1"/>
        </w:rPr>
        <w:t>de la UE le otorga la potestad de regir su sucesión por la ley de</w:t>
      </w:r>
      <w:r w:rsidR="0085437C" w:rsidRPr="00311044">
        <w:rPr>
          <w:rFonts w:cs="Times New Roman"/>
          <w:color w:val="000000" w:themeColor="text1"/>
        </w:rPr>
        <w:t xml:space="preserve"> su residencia; </w:t>
      </w:r>
      <w:r w:rsidR="00BD34CF" w:rsidRPr="00311044">
        <w:rPr>
          <w:rFonts w:cs="Times New Roman"/>
          <w:color w:val="000000" w:themeColor="text1"/>
        </w:rPr>
        <w:t>no p</w:t>
      </w:r>
      <w:r w:rsidR="0085437C" w:rsidRPr="00311044">
        <w:rPr>
          <w:rFonts w:cs="Times New Roman"/>
          <w:color w:val="000000" w:themeColor="text1"/>
        </w:rPr>
        <w:t>odría</w:t>
      </w:r>
      <w:r w:rsidR="00BD34CF" w:rsidRPr="00311044">
        <w:rPr>
          <w:rFonts w:cs="Times New Roman"/>
          <w:color w:val="000000" w:themeColor="text1"/>
        </w:rPr>
        <w:t xml:space="preserve"> hacerlo</w:t>
      </w:r>
      <w:r w:rsidR="00876D41" w:rsidRPr="00311044">
        <w:rPr>
          <w:rFonts w:cs="Times New Roman"/>
          <w:color w:val="000000" w:themeColor="text1"/>
        </w:rPr>
        <w:t xml:space="preserve"> </w:t>
      </w:r>
      <w:r w:rsidR="00876D41" w:rsidRPr="00311044">
        <w:rPr>
          <w:rFonts w:cs="Times New Roman"/>
          <w:noProof/>
          <w:color w:val="000000" w:themeColor="text1"/>
          <w:lang w:val="es-ES"/>
        </w:rPr>
        <w:t>(Álvarez Rubio, 2019)</w:t>
      </w:r>
      <w:r w:rsidR="0085437C" w:rsidRPr="00311044">
        <w:rPr>
          <w:rFonts w:cs="Times New Roman"/>
          <w:color w:val="000000" w:themeColor="text1"/>
        </w:rPr>
        <w:t>.</w:t>
      </w:r>
      <w:r w:rsidR="00F404AA" w:rsidRPr="00311044">
        <w:rPr>
          <w:rFonts w:cs="Times New Roman"/>
          <w:noProof/>
          <w:color w:val="000000" w:themeColor="text1"/>
          <w:lang w:val="es-ES"/>
        </w:rPr>
        <w:t xml:space="preserve"> </w:t>
      </w:r>
    </w:p>
    <w:p w14:paraId="47322CC6" w14:textId="77777777" w:rsidR="008A4D4E" w:rsidRPr="00311044" w:rsidRDefault="008A4D4E" w:rsidP="008A4D4E">
      <w:pPr>
        <w:ind w:firstLine="0"/>
        <w:jc w:val="both"/>
        <w:rPr>
          <w:rFonts w:cs="Times New Roman"/>
          <w:color w:val="000000" w:themeColor="text1"/>
          <w:lang w:val="es-ES"/>
        </w:rPr>
      </w:pPr>
    </w:p>
    <w:p w14:paraId="6631AD76" w14:textId="20CE22D4" w:rsidR="00BD34CF" w:rsidRPr="00311044" w:rsidRDefault="00876D41" w:rsidP="008A4D4E">
      <w:pPr>
        <w:ind w:firstLine="0"/>
        <w:jc w:val="both"/>
        <w:rPr>
          <w:rFonts w:cs="Times New Roman"/>
          <w:color w:val="000000" w:themeColor="text1"/>
        </w:rPr>
      </w:pPr>
      <w:r w:rsidRPr="00311044">
        <w:rPr>
          <w:rFonts w:cs="Times New Roman"/>
          <w:color w:val="000000" w:themeColor="text1"/>
        </w:rPr>
        <w:t>Francisco de Borja (2021)</w:t>
      </w:r>
      <w:r w:rsidR="00F404AA" w:rsidRPr="00311044">
        <w:rPr>
          <w:rFonts w:cs="Times New Roman"/>
          <w:noProof/>
          <w:color w:val="000000" w:themeColor="text1"/>
          <w:lang w:val="es-ES"/>
        </w:rPr>
        <w:t xml:space="preserve"> </w:t>
      </w:r>
      <w:r w:rsidRPr="00311044">
        <w:rPr>
          <w:rFonts w:cs="Times New Roman"/>
          <w:color w:val="000000" w:themeColor="text1"/>
        </w:rPr>
        <w:t>comenta que en</w:t>
      </w:r>
      <w:r w:rsidR="00BD34CF" w:rsidRPr="00311044">
        <w:rPr>
          <w:rFonts w:cs="Times New Roman"/>
          <w:color w:val="000000" w:themeColor="text1"/>
        </w:rPr>
        <w:t xml:space="preserve"> caso de seguir el criterio de la vecindad civil, caeríamos en contravención del </w:t>
      </w:r>
      <w:r w:rsidR="00BD34CF" w:rsidRPr="00311044">
        <w:rPr>
          <w:rFonts w:cs="Times New Roman"/>
          <w:i/>
          <w:iCs/>
          <w:color w:val="000000" w:themeColor="text1"/>
        </w:rPr>
        <w:t>Principio de no discriminación por razón de la nacionalidad</w:t>
      </w:r>
      <w:sdt>
        <w:sdtPr>
          <w:rPr>
            <w:rFonts w:cs="Times New Roman"/>
            <w:i/>
            <w:iCs/>
            <w:color w:val="000000" w:themeColor="text1"/>
          </w:rPr>
          <w:id w:val="-1194148891"/>
          <w:citation/>
        </w:sdtPr>
        <w:sdtContent>
          <w:r w:rsidRPr="00311044">
            <w:rPr>
              <w:rFonts w:cs="Times New Roman"/>
              <w:i/>
              <w:iCs/>
              <w:color w:val="000000" w:themeColor="text1"/>
            </w:rPr>
            <w:fldChar w:fldCharType="begin"/>
          </w:r>
          <w:r w:rsidRPr="00311044">
            <w:rPr>
              <w:rFonts w:cs="Times New Roman"/>
              <w:color w:val="000000" w:themeColor="text1"/>
              <w:lang w:val="es-ES"/>
            </w:rPr>
            <w:instrText xml:space="preserve"> CITATION Pér21 \l 3082 </w:instrText>
          </w:r>
          <w:r w:rsidRPr="00311044">
            <w:rPr>
              <w:rFonts w:cs="Times New Roman"/>
              <w:i/>
              <w:iCs/>
              <w:color w:val="000000" w:themeColor="text1"/>
            </w:rPr>
            <w:fldChar w:fldCharType="separate"/>
          </w:r>
          <w:r w:rsidR="00A475CC" w:rsidRPr="00311044">
            <w:rPr>
              <w:rFonts w:cs="Times New Roman"/>
              <w:noProof/>
              <w:color w:val="000000" w:themeColor="text1"/>
              <w:lang w:val="es-ES"/>
            </w:rPr>
            <w:t xml:space="preserve"> (Pérez Milla, 2021)</w:t>
          </w:r>
          <w:r w:rsidRPr="00311044">
            <w:rPr>
              <w:rFonts w:cs="Times New Roman"/>
              <w:i/>
              <w:iCs/>
              <w:color w:val="000000" w:themeColor="text1"/>
            </w:rPr>
            <w:fldChar w:fldCharType="end"/>
          </w:r>
        </w:sdtContent>
      </w:sdt>
      <w:r w:rsidRPr="00311044">
        <w:rPr>
          <w:rFonts w:cs="Times New Roman"/>
          <w:color w:val="000000" w:themeColor="text1"/>
        </w:rPr>
        <w:t>,</w:t>
      </w:r>
      <w:r w:rsidR="00F404AA" w:rsidRPr="00311044">
        <w:rPr>
          <w:rFonts w:cs="Times New Roman"/>
          <w:noProof/>
          <w:color w:val="000000" w:themeColor="text1"/>
          <w:lang w:val="es-ES"/>
        </w:rPr>
        <w:t xml:space="preserve"> </w:t>
      </w:r>
      <w:r w:rsidR="00BD34CF" w:rsidRPr="00311044">
        <w:rPr>
          <w:rFonts w:cs="Times New Roman"/>
          <w:color w:val="000000" w:themeColor="text1"/>
        </w:rPr>
        <w:t>en tanto que si alguna normativa territorial civil estableciese la condición de vecino civil y por ello impida su ejercicio a otro ciudadano de la Unión, vulnera el Principio de los DU y debe eliminarse salvo caso justificado.</w:t>
      </w:r>
    </w:p>
    <w:p w14:paraId="583CBE9A" w14:textId="77777777" w:rsidR="00F2556F" w:rsidRPr="00311044" w:rsidRDefault="00F2556F" w:rsidP="008A4D4E">
      <w:pPr>
        <w:ind w:firstLine="0"/>
        <w:jc w:val="both"/>
        <w:rPr>
          <w:rFonts w:cs="Times New Roman"/>
          <w:color w:val="000000" w:themeColor="text1"/>
        </w:rPr>
      </w:pPr>
    </w:p>
    <w:p w14:paraId="54CB542E" w14:textId="6388EA22" w:rsidR="00876D41" w:rsidRPr="00311044" w:rsidRDefault="00BD34CF" w:rsidP="008A4D4E">
      <w:pPr>
        <w:ind w:firstLine="0"/>
        <w:jc w:val="both"/>
        <w:rPr>
          <w:rFonts w:cs="Times New Roman"/>
          <w:color w:val="000000" w:themeColor="text1"/>
        </w:rPr>
      </w:pPr>
      <w:r w:rsidRPr="00311044">
        <w:rPr>
          <w:rFonts w:cs="Times New Roman"/>
          <w:color w:val="000000" w:themeColor="text1"/>
        </w:rPr>
        <w:t>En consecuencia</w:t>
      </w:r>
      <w:r w:rsidR="00F404AA" w:rsidRPr="00311044">
        <w:rPr>
          <w:rFonts w:cs="Times New Roman"/>
          <w:color w:val="000000" w:themeColor="text1"/>
        </w:rPr>
        <w:t>,</w:t>
      </w:r>
      <w:r w:rsidRPr="00311044">
        <w:rPr>
          <w:rFonts w:cs="Times New Roman"/>
          <w:color w:val="000000" w:themeColor="text1"/>
        </w:rPr>
        <w:t xml:space="preserve"> de lo expuesto, la</w:t>
      </w:r>
      <w:r w:rsidR="00690447" w:rsidRPr="00311044">
        <w:rPr>
          <w:rFonts w:cs="Times New Roman"/>
          <w:color w:val="000000" w:themeColor="text1"/>
        </w:rPr>
        <w:t xml:space="preserve"> </w:t>
      </w:r>
      <w:r w:rsidR="00E40C31" w:rsidRPr="00311044">
        <w:rPr>
          <w:rFonts w:cs="Times New Roman"/>
          <w:color w:val="000000" w:themeColor="text1"/>
        </w:rPr>
        <w:t>mujer francesa</w:t>
      </w:r>
      <w:r w:rsidR="00690447" w:rsidRPr="00311044">
        <w:rPr>
          <w:rFonts w:cs="Times New Roman"/>
          <w:color w:val="000000" w:themeColor="text1"/>
        </w:rPr>
        <w:t xml:space="preserve"> presenta demanda contra la </w:t>
      </w:r>
      <w:proofErr w:type="spellStart"/>
      <w:r w:rsidR="00690447" w:rsidRPr="00311044">
        <w:rPr>
          <w:rFonts w:cs="Times New Roman"/>
          <w:color w:val="000000" w:themeColor="text1"/>
        </w:rPr>
        <w:t>DGRyN</w:t>
      </w:r>
      <w:proofErr w:type="spellEnd"/>
      <w:r w:rsidR="00E40C31" w:rsidRPr="00311044">
        <w:rPr>
          <w:rFonts w:cs="Times New Roman"/>
          <w:color w:val="000000" w:themeColor="text1"/>
        </w:rPr>
        <w:t xml:space="preserve"> el 29 de julio de 2019,</w:t>
      </w:r>
      <w:r w:rsidRPr="00311044">
        <w:rPr>
          <w:rFonts w:cs="Times New Roman"/>
          <w:color w:val="000000" w:themeColor="text1"/>
        </w:rPr>
        <w:t xml:space="preserve"> </w:t>
      </w:r>
      <w:r w:rsidR="00690447" w:rsidRPr="00311044">
        <w:rPr>
          <w:rFonts w:cs="Times New Roman"/>
          <w:color w:val="000000" w:themeColor="text1"/>
        </w:rPr>
        <w:t xml:space="preserve">donde </w:t>
      </w:r>
      <w:r w:rsidR="00E40C31" w:rsidRPr="00311044">
        <w:rPr>
          <w:rFonts w:cs="Times New Roman"/>
          <w:color w:val="000000" w:themeColor="text1"/>
        </w:rPr>
        <w:t>solicitaba</w:t>
      </w:r>
      <w:r w:rsidR="00690447" w:rsidRPr="00311044">
        <w:rPr>
          <w:rFonts w:cs="Times New Roman"/>
          <w:color w:val="000000" w:themeColor="text1"/>
        </w:rPr>
        <w:t xml:space="preserve"> se </w:t>
      </w:r>
      <w:r w:rsidR="00E40C31" w:rsidRPr="00311044">
        <w:rPr>
          <w:rFonts w:cs="Times New Roman"/>
          <w:color w:val="000000" w:themeColor="text1"/>
        </w:rPr>
        <w:t>tuviera</w:t>
      </w:r>
      <w:r w:rsidR="00690447" w:rsidRPr="00311044">
        <w:rPr>
          <w:rFonts w:cs="Times New Roman"/>
          <w:color w:val="000000" w:themeColor="text1"/>
        </w:rPr>
        <w:t xml:space="preserve"> </w:t>
      </w:r>
      <w:r w:rsidR="00E40C31" w:rsidRPr="00311044">
        <w:rPr>
          <w:rFonts w:cs="Times New Roman"/>
          <w:color w:val="000000" w:themeColor="text1"/>
        </w:rPr>
        <w:t xml:space="preserve">por </w:t>
      </w:r>
      <w:r w:rsidR="00690447" w:rsidRPr="00311044">
        <w:rPr>
          <w:rFonts w:cs="Times New Roman"/>
          <w:color w:val="000000" w:themeColor="text1"/>
        </w:rPr>
        <w:t>válido</w:t>
      </w:r>
      <w:r w:rsidR="00E40C31" w:rsidRPr="00311044">
        <w:rPr>
          <w:rFonts w:cs="Times New Roman"/>
          <w:color w:val="000000" w:themeColor="text1"/>
        </w:rPr>
        <w:t xml:space="preserve"> </w:t>
      </w:r>
      <w:r w:rsidR="00690447" w:rsidRPr="00311044">
        <w:rPr>
          <w:rFonts w:cs="Times New Roman"/>
          <w:color w:val="000000" w:themeColor="text1"/>
        </w:rPr>
        <w:t>el pacto con definición celebrado</w:t>
      </w:r>
      <w:r w:rsidRPr="00311044">
        <w:rPr>
          <w:rFonts w:cs="Times New Roman"/>
          <w:color w:val="000000" w:themeColor="text1"/>
        </w:rPr>
        <w:t xml:space="preserve">, y </w:t>
      </w:r>
      <w:r w:rsidR="00690447" w:rsidRPr="00311044">
        <w:rPr>
          <w:rFonts w:cs="Times New Roman"/>
          <w:color w:val="000000" w:themeColor="text1"/>
        </w:rPr>
        <w:t xml:space="preserve">que se </w:t>
      </w:r>
      <w:r w:rsidR="00690447" w:rsidRPr="00311044">
        <w:rPr>
          <w:rFonts w:cs="Times New Roman"/>
          <w:color w:val="000000" w:themeColor="text1"/>
        </w:rPr>
        <w:lastRenderedPageBreak/>
        <w:t>suscitara cuestión de inconstitucionalidad en relación</w:t>
      </w:r>
      <w:r w:rsidR="00F2556F" w:rsidRPr="00311044">
        <w:rPr>
          <w:rFonts w:cs="Times New Roman"/>
          <w:color w:val="000000" w:themeColor="text1"/>
        </w:rPr>
        <w:t xml:space="preserve"> </w:t>
      </w:r>
      <w:r w:rsidR="00E40C31" w:rsidRPr="00311044">
        <w:rPr>
          <w:rFonts w:cs="Times New Roman"/>
          <w:color w:val="000000" w:themeColor="text1"/>
        </w:rPr>
        <w:t xml:space="preserve">al requerimiento de </w:t>
      </w:r>
      <w:r w:rsidR="00690447" w:rsidRPr="00311044">
        <w:rPr>
          <w:rFonts w:cs="Times New Roman"/>
          <w:color w:val="000000" w:themeColor="text1"/>
        </w:rPr>
        <w:t>vecindad civil</w:t>
      </w:r>
      <w:r w:rsidR="00E40C31" w:rsidRPr="00311044">
        <w:rPr>
          <w:rFonts w:cs="Times New Roman"/>
          <w:color w:val="000000" w:themeColor="text1"/>
        </w:rPr>
        <w:t xml:space="preserve"> mallorquina</w:t>
      </w:r>
      <w:r w:rsidR="00690447" w:rsidRPr="00311044">
        <w:rPr>
          <w:rFonts w:cs="Times New Roman"/>
          <w:color w:val="000000" w:themeColor="text1"/>
        </w:rPr>
        <w:t>.</w:t>
      </w:r>
    </w:p>
    <w:p w14:paraId="04888DD0" w14:textId="77777777" w:rsidR="00F2556F" w:rsidRPr="00311044" w:rsidRDefault="00F2556F" w:rsidP="008A4D4E">
      <w:pPr>
        <w:ind w:firstLine="0"/>
        <w:jc w:val="both"/>
        <w:rPr>
          <w:rFonts w:cs="Times New Roman"/>
          <w:color w:val="000000" w:themeColor="text1"/>
        </w:rPr>
      </w:pPr>
    </w:p>
    <w:p w14:paraId="49781D1B" w14:textId="5D6B9620" w:rsidR="00BD34CF" w:rsidRPr="00311044" w:rsidRDefault="00E40C31" w:rsidP="008A4D4E">
      <w:pPr>
        <w:ind w:firstLine="0"/>
        <w:jc w:val="both"/>
        <w:rPr>
          <w:rFonts w:cs="Times New Roman"/>
          <w:color w:val="000000" w:themeColor="text1"/>
        </w:rPr>
      </w:pPr>
      <w:r w:rsidRPr="00311044">
        <w:rPr>
          <w:rFonts w:cs="Times New Roman"/>
          <w:color w:val="000000" w:themeColor="text1"/>
        </w:rPr>
        <w:t>E</w:t>
      </w:r>
      <w:r w:rsidR="00690447" w:rsidRPr="00311044">
        <w:rPr>
          <w:rFonts w:cs="Times New Roman"/>
          <w:color w:val="000000" w:themeColor="text1"/>
        </w:rPr>
        <w:t xml:space="preserve">l Juzgado de Primera Instancia </w:t>
      </w:r>
      <w:r w:rsidRPr="00311044">
        <w:rPr>
          <w:rFonts w:cs="Times New Roman"/>
          <w:color w:val="000000" w:themeColor="text1"/>
        </w:rPr>
        <w:t>Nº</w:t>
      </w:r>
      <w:r w:rsidR="00690447" w:rsidRPr="00311044">
        <w:rPr>
          <w:rFonts w:cs="Times New Roman"/>
          <w:color w:val="000000" w:themeColor="text1"/>
        </w:rPr>
        <w:t>10 de Palma de Mallorca,</w:t>
      </w:r>
      <w:r w:rsidRPr="00311044">
        <w:rPr>
          <w:rFonts w:cs="Times New Roman"/>
          <w:color w:val="000000" w:themeColor="text1"/>
        </w:rPr>
        <w:t xml:space="preserve"> </w:t>
      </w:r>
      <w:r w:rsidR="00DD0C9C" w:rsidRPr="00311044">
        <w:rPr>
          <w:rFonts w:cs="Times New Roman"/>
          <w:color w:val="000000" w:themeColor="text1"/>
        </w:rPr>
        <w:t xml:space="preserve">consideró que el Reglamento de la UE supone la aplicación del derecho civil común y no de la ley foral mallorquina, por lo que </w:t>
      </w:r>
      <w:r w:rsidR="00690447" w:rsidRPr="00311044">
        <w:rPr>
          <w:rFonts w:cs="Times New Roman"/>
          <w:color w:val="000000" w:themeColor="text1"/>
        </w:rPr>
        <w:t>desestima la demanda</w:t>
      </w:r>
      <w:r w:rsidR="00DD0C9C" w:rsidRPr="00311044">
        <w:rPr>
          <w:rFonts w:cs="Times New Roman"/>
          <w:color w:val="000000" w:themeColor="text1"/>
        </w:rPr>
        <w:t>.</w:t>
      </w:r>
      <w:r w:rsidR="00F404AA" w:rsidRPr="00311044">
        <w:rPr>
          <w:rFonts w:cs="Times New Roman"/>
          <w:color w:val="000000" w:themeColor="text1"/>
        </w:rPr>
        <w:t xml:space="preserve"> </w:t>
      </w:r>
      <w:r w:rsidR="002468B8" w:rsidRPr="00311044">
        <w:rPr>
          <w:rFonts w:cs="Times New Roman"/>
          <w:color w:val="000000" w:themeColor="text1"/>
        </w:rPr>
        <w:t>Se recurre la sentencia ante la Audiencia Provincial de Palma de Mallorca, que revoca dicha sentencia. Sostiene</w:t>
      </w:r>
      <w:r w:rsidR="00F404AA" w:rsidRPr="00311044">
        <w:rPr>
          <w:rFonts w:cs="Times New Roman"/>
          <w:color w:val="000000" w:themeColor="text1"/>
        </w:rPr>
        <w:t xml:space="preserve"> la Sala</w:t>
      </w:r>
      <w:r w:rsidR="002468B8" w:rsidRPr="00311044">
        <w:rPr>
          <w:rFonts w:cs="Times New Roman"/>
          <w:color w:val="000000" w:themeColor="text1"/>
        </w:rPr>
        <w:t xml:space="preserve"> que la norma interna emplea </w:t>
      </w:r>
      <w:r w:rsidR="00132F38" w:rsidRPr="00311044">
        <w:rPr>
          <w:rFonts w:cs="Times New Roman"/>
          <w:color w:val="000000" w:themeColor="text1"/>
        </w:rPr>
        <w:t xml:space="preserve">un </w:t>
      </w:r>
      <w:r w:rsidR="002468B8" w:rsidRPr="00311044">
        <w:rPr>
          <w:rFonts w:cs="Times New Roman"/>
          <w:color w:val="000000" w:themeColor="text1"/>
        </w:rPr>
        <w:t xml:space="preserve">punto de conexión </w:t>
      </w:r>
      <w:r w:rsidR="00132F38" w:rsidRPr="00311044">
        <w:rPr>
          <w:rFonts w:cs="Times New Roman"/>
          <w:color w:val="000000" w:themeColor="text1"/>
        </w:rPr>
        <w:t>(v</w:t>
      </w:r>
      <w:r w:rsidR="002468B8" w:rsidRPr="00311044">
        <w:rPr>
          <w:rFonts w:cs="Times New Roman"/>
          <w:color w:val="000000" w:themeColor="text1"/>
        </w:rPr>
        <w:t>ecindad civil</w:t>
      </w:r>
      <w:r w:rsidR="00132F38" w:rsidRPr="00311044">
        <w:rPr>
          <w:rFonts w:cs="Times New Roman"/>
          <w:color w:val="000000" w:themeColor="text1"/>
        </w:rPr>
        <w:t xml:space="preserve">) </w:t>
      </w:r>
      <w:r w:rsidR="002468B8" w:rsidRPr="00311044">
        <w:rPr>
          <w:rFonts w:cs="Times New Roman"/>
          <w:color w:val="000000" w:themeColor="text1"/>
        </w:rPr>
        <w:t xml:space="preserve">que </w:t>
      </w:r>
      <w:r w:rsidR="00132F38" w:rsidRPr="00311044">
        <w:rPr>
          <w:rFonts w:cs="Times New Roman"/>
          <w:color w:val="000000" w:themeColor="text1"/>
        </w:rPr>
        <w:t>excluye al</w:t>
      </w:r>
      <w:r w:rsidR="002468B8" w:rsidRPr="00311044">
        <w:rPr>
          <w:rFonts w:cs="Times New Roman"/>
          <w:color w:val="000000" w:themeColor="text1"/>
        </w:rPr>
        <w:t xml:space="preserve"> ciudadano extranjero</w:t>
      </w:r>
      <w:r w:rsidR="00132F38" w:rsidRPr="00311044">
        <w:rPr>
          <w:rFonts w:cs="Times New Roman"/>
          <w:color w:val="000000" w:themeColor="text1"/>
        </w:rPr>
        <w:t xml:space="preserve">, </w:t>
      </w:r>
      <w:r w:rsidR="002468B8" w:rsidRPr="00311044">
        <w:rPr>
          <w:rFonts w:cs="Times New Roman"/>
          <w:color w:val="000000" w:themeColor="text1"/>
        </w:rPr>
        <w:t xml:space="preserve">salvo que </w:t>
      </w:r>
      <w:r w:rsidR="00132F38" w:rsidRPr="00311044">
        <w:rPr>
          <w:rFonts w:cs="Times New Roman"/>
          <w:color w:val="000000" w:themeColor="text1"/>
        </w:rPr>
        <w:t>este opte por</w:t>
      </w:r>
      <w:r w:rsidR="002468B8" w:rsidRPr="00311044">
        <w:rPr>
          <w:rFonts w:cs="Times New Roman"/>
          <w:color w:val="000000" w:themeColor="text1"/>
        </w:rPr>
        <w:t xml:space="preserve"> la nacionalidad española, por lo que</w:t>
      </w:r>
      <w:r w:rsidR="00132F38" w:rsidRPr="00311044">
        <w:rPr>
          <w:rFonts w:cs="Times New Roman"/>
          <w:color w:val="000000" w:themeColor="text1"/>
        </w:rPr>
        <w:t xml:space="preserve"> </w:t>
      </w:r>
      <w:r w:rsidR="002468B8" w:rsidRPr="00311044">
        <w:rPr>
          <w:rFonts w:cs="Times New Roman"/>
          <w:color w:val="000000" w:themeColor="text1"/>
        </w:rPr>
        <w:t>no puede acudirse a ella para resolver la cuestión</w:t>
      </w:r>
      <w:r w:rsidR="00132F38" w:rsidRPr="00311044">
        <w:rPr>
          <w:rFonts w:cs="Times New Roman"/>
          <w:color w:val="000000" w:themeColor="text1"/>
        </w:rPr>
        <w:t xml:space="preserve"> </w:t>
      </w:r>
      <w:r w:rsidR="002468B8" w:rsidRPr="00311044">
        <w:rPr>
          <w:rFonts w:cs="Times New Roman"/>
          <w:color w:val="000000" w:themeColor="text1"/>
        </w:rPr>
        <w:t>planteada.</w:t>
      </w:r>
    </w:p>
    <w:p w14:paraId="70A52833" w14:textId="77777777" w:rsidR="00F2556F" w:rsidRPr="00311044" w:rsidRDefault="00F2556F" w:rsidP="008A4D4E">
      <w:pPr>
        <w:ind w:firstLine="0"/>
        <w:jc w:val="both"/>
        <w:rPr>
          <w:rFonts w:cs="Times New Roman"/>
          <w:color w:val="000000" w:themeColor="text1"/>
        </w:rPr>
      </w:pPr>
    </w:p>
    <w:p w14:paraId="6BBCF64D" w14:textId="067A56F9" w:rsidR="00F404AA" w:rsidRPr="00311044" w:rsidRDefault="00BD34CF" w:rsidP="008A4D4E">
      <w:pPr>
        <w:ind w:firstLine="0"/>
        <w:jc w:val="both"/>
        <w:rPr>
          <w:rFonts w:cs="Times New Roman"/>
          <w:noProof/>
          <w:color w:val="000000" w:themeColor="text1"/>
          <w:lang w:val="es-ES"/>
        </w:rPr>
      </w:pPr>
      <w:r w:rsidRPr="00311044">
        <w:rPr>
          <w:rFonts w:cs="Times New Roman"/>
          <w:color w:val="000000" w:themeColor="text1"/>
        </w:rPr>
        <w:t xml:space="preserve">La AP </w:t>
      </w:r>
      <w:r w:rsidR="00F404AA" w:rsidRPr="00311044">
        <w:rPr>
          <w:rFonts w:cs="Times New Roman"/>
          <w:color w:val="000000" w:themeColor="text1"/>
        </w:rPr>
        <w:t xml:space="preserve"> mantiene</w:t>
      </w:r>
      <w:r w:rsidRPr="00311044">
        <w:rPr>
          <w:rFonts w:cs="Times New Roman"/>
          <w:color w:val="000000" w:themeColor="text1"/>
        </w:rPr>
        <w:t xml:space="preserve"> que la vecindad civil no puede exigírsele a un extranjero, y que se debe regir por la residencia habitual del causante en concordancia con lo establecido por el Reglamento Europeo, ya que “...es la ley nacional la que ha de interpretarse bajo el prisma del Reglamento, y no al revés”</w:t>
      </w:r>
      <w:sdt>
        <w:sdtPr>
          <w:rPr>
            <w:rFonts w:cs="Times New Roman"/>
            <w:color w:val="000000" w:themeColor="text1"/>
          </w:rPr>
          <w:id w:val="145020991"/>
          <w:citation/>
        </w:sdtPr>
        <w:sdtContent>
          <w:r w:rsidR="00876D41" w:rsidRPr="00311044">
            <w:rPr>
              <w:rFonts w:cs="Times New Roman"/>
              <w:color w:val="000000" w:themeColor="text1"/>
            </w:rPr>
            <w:fldChar w:fldCharType="begin"/>
          </w:r>
          <w:r w:rsidR="00876D41" w:rsidRPr="00311044">
            <w:rPr>
              <w:rFonts w:cs="Times New Roman"/>
              <w:color w:val="000000" w:themeColor="text1"/>
              <w:lang w:val="es-ES"/>
            </w:rPr>
            <w:instrText xml:space="preserve"> CITATION Fra21 \l 3082 </w:instrText>
          </w:r>
          <w:r w:rsidR="00876D41" w:rsidRPr="00311044">
            <w:rPr>
              <w:rFonts w:cs="Times New Roman"/>
              <w:color w:val="000000" w:themeColor="text1"/>
            </w:rPr>
            <w:fldChar w:fldCharType="separate"/>
          </w:r>
          <w:r w:rsidR="00A475CC" w:rsidRPr="00311044">
            <w:rPr>
              <w:rFonts w:cs="Times New Roman"/>
              <w:noProof/>
              <w:color w:val="000000" w:themeColor="text1"/>
              <w:lang w:val="es-ES"/>
            </w:rPr>
            <w:t xml:space="preserve"> (Francisco de Borja Iriarte, 2021)</w:t>
          </w:r>
          <w:r w:rsidR="00876D41" w:rsidRPr="00311044">
            <w:rPr>
              <w:rFonts w:cs="Times New Roman"/>
              <w:color w:val="000000" w:themeColor="text1"/>
            </w:rPr>
            <w:fldChar w:fldCharType="end"/>
          </w:r>
        </w:sdtContent>
      </w:sdt>
      <w:r w:rsidRPr="00311044">
        <w:rPr>
          <w:rFonts w:cs="Times New Roman"/>
          <w:color w:val="000000" w:themeColor="text1"/>
        </w:rPr>
        <w:t>.</w:t>
      </w:r>
      <w:r w:rsidR="00F404AA" w:rsidRPr="00311044">
        <w:rPr>
          <w:rFonts w:cs="Times New Roman"/>
          <w:noProof/>
          <w:color w:val="000000" w:themeColor="text1"/>
          <w:lang w:val="es-ES"/>
        </w:rPr>
        <w:t xml:space="preserve"> </w:t>
      </w:r>
    </w:p>
    <w:p w14:paraId="128B9034" w14:textId="35D0CED4" w:rsidR="00DD0C9C" w:rsidRPr="00311044" w:rsidRDefault="00DD0C9C" w:rsidP="008A4D4E">
      <w:pPr>
        <w:ind w:firstLine="0"/>
        <w:jc w:val="both"/>
        <w:rPr>
          <w:rFonts w:cs="Times New Roman"/>
          <w:color w:val="000000" w:themeColor="text1"/>
        </w:rPr>
      </w:pPr>
    </w:p>
    <w:p w14:paraId="64E96FA8" w14:textId="77777777" w:rsidR="00510848" w:rsidRPr="00311044" w:rsidRDefault="00BD34CF" w:rsidP="008A4D4E">
      <w:pPr>
        <w:ind w:firstLine="0"/>
        <w:jc w:val="both"/>
        <w:rPr>
          <w:rFonts w:cs="Times New Roman"/>
          <w:color w:val="000000" w:themeColor="text1"/>
        </w:rPr>
      </w:pPr>
      <w:r w:rsidRPr="00311044">
        <w:rPr>
          <w:rFonts w:cs="Times New Roman"/>
          <w:color w:val="000000" w:themeColor="text1"/>
        </w:rPr>
        <w:t xml:space="preserve">Aquí nos encontramos ante una cuestión </w:t>
      </w:r>
      <w:r w:rsidR="00DD0C9C" w:rsidRPr="00311044">
        <w:rPr>
          <w:rFonts w:cs="Times New Roman"/>
          <w:color w:val="000000" w:themeColor="text1"/>
        </w:rPr>
        <w:t xml:space="preserve">de derecho </w:t>
      </w:r>
      <w:r w:rsidRPr="00311044">
        <w:rPr>
          <w:rFonts w:cs="Times New Roman"/>
          <w:color w:val="000000" w:themeColor="text1"/>
        </w:rPr>
        <w:t xml:space="preserve">internacional </w:t>
      </w:r>
      <w:r w:rsidR="00DD0C9C" w:rsidRPr="00311044">
        <w:rPr>
          <w:rFonts w:cs="Times New Roman"/>
          <w:color w:val="000000" w:themeColor="text1"/>
        </w:rPr>
        <w:t xml:space="preserve">privado </w:t>
      </w:r>
      <w:r w:rsidRPr="00311044">
        <w:rPr>
          <w:rFonts w:cs="Times New Roman"/>
          <w:color w:val="000000" w:themeColor="text1"/>
        </w:rPr>
        <w:t>y que, en este caso, procede acudir a la solución del Reglamento, esto es, a la ley de la residencia habitual de</w:t>
      </w:r>
      <w:r w:rsidR="0085437C" w:rsidRPr="00311044">
        <w:rPr>
          <w:rFonts w:cs="Times New Roman"/>
          <w:color w:val="000000" w:themeColor="text1"/>
        </w:rPr>
        <w:t>l causante</w:t>
      </w:r>
      <w:r w:rsidRPr="00311044">
        <w:rPr>
          <w:rFonts w:cs="Times New Roman"/>
          <w:color w:val="000000" w:themeColor="text1"/>
        </w:rPr>
        <w:t>.</w:t>
      </w:r>
      <w:r w:rsidR="00510848" w:rsidRPr="00311044">
        <w:rPr>
          <w:rFonts w:cs="Times New Roman"/>
          <w:color w:val="000000" w:themeColor="text1"/>
        </w:rPr>
        <w:t xml:space="preserve"> </w:t>
      </w:r>
    </w:p>
    <w:p w14:paraId="05A6B1EE" w14:textId="77777777" w:rsidR="00510848" w:rsidRPr="00311044" w:rsidRDefault="00510848" w:rsidP="008A4D4E">
      <w:pPr>
        <w:ind w:firstLine="0"/>
        <w:jc w:val="both"/>
        <w:rPr>
          <w:rFonts w:cs="Times New Roman"/>
          <w:color w:val="000000" w:themeColor="text1"/>
        </w:rPr>
      </w:pPr>
    </w:p>
    <w:p w14:paraId="5084FE22" w14:textId="6A6D7ECF" w:rsidR="0085437C" w:rsidRPr="00311044" w:rsidRDefault="00DD0C9C" w:rsidP="008A4D4E">
      <w:pPr>
        <w:ind w:firstLine="0"/>
        <w:jc w:val="both"/>
        <w:rPr>
          <w:rFonts w:cs="Times New Roman"/>
          <w:color w:val="000000" w:themeColor="text1"/>
        </w:rPr>
      </w:pPr>
      <w:r w:rsidRPr="00311044">
        <w:rPr>
          <w:rFonts w:cs="Times New Roman"/>
          <w:color w:val="000000" w:themeColor="text1"/>
        </w:rPr>
        <w:t>Asimismo, en</w:t>
      </w:r>
      <w:r w:rsidR="002468B8" w:rsidRPr="00311044">
        <w:rPr>
          <w:rFonts w:cs="Times New Roman"/>
          <w:color w:val="000000" w:themeColor="text1"/>
        </w:rPr>
        <w:t xml:space="preserve"> estados</w:t>
      </w:r>
      <w:r w:rsidR="00132F38" w:rsidRPr="00311044">
        <w:rPr>
          <w:rFonts w:cs="Times New Roman"/>
          <w:color w:val="000000" w:themeColor="text1"/>
        </w:rPr>
        <w:t xml:space="preserve"> </w:t>
      </w:r>
      <w:r w:rsidR="0085437C" w:rsidRPr="00311044">
        <w:rPr>
          <w:rFonts w:cs="Times New Roman"/>
          <w:color w:val="000000" w:themeColor="text1"/>
        </w:rPr>
        <w:t>con pluralidad de regímenes legales</w:t>
      </w:r>
      <w:r w:rsidR="002468B8" w:rsidRPr="00311044">
        <w:rPr>
          <w:rFonts w:cs="Times New Roman"/>
          <w:color w:val="000000" w:themeColor="text1"/>
        </w:rPr>
        <w:t xml:space="preserve">, establece </w:t>
      </w:r>
      <w:r w:rsidR="00132F38" w:rsidRPr="00311044">
        <w:rPr>
          <w:rFonts w:cs="Times New Roman"/>
          <w:color w:val="000000" w:themeColor="text1"/>
        </w:rPr>
        <w:t>que</w:t>
      </w:r>
      <w:r w:rsidRPr="00311044">
        <w:rPr>
          <w:rFonts w:cs="Times New Roman"/>
          <w:color w:val="000000" w:themeColor="text1"/>
        </w:rPr>
        <w:t>, a efectos de determinar la ley aplicable, ante lagunas del derecho sobre la aplicabilidad de la norma interna</w:t>
      </w:r>
      <w:r w:rsidR="0085437C" w:rsidRPr="00311044">
        <w:rPr>
          <w:rFonts w:cs="Times New Roman"/>
          <w:color w:val="000000" w:themeColor="text1"/>
        </w:rPr>
        <w:t xml:space="preserve">, </w:t>
      </w:r>
      <w:r w:rsidR="00132F38" w:rsidRPr="00311044">
        <w:rPr>
          <w:rFonts w:cs="Times New Roman"/>
          <w:color w:val="000000" w:themeColor="text1"/>
        </w:rPr>
        <w:t>debe estarse a l</w:t>
      </w:r>
      <w:r w:rsidR="0085437C" w:rsidRPr="00311044">
        <w:rPr>
          <w:rFonts w:cs="Times New Roman"/>
          <w:color w:val="000000" w:themeColor="text1"/>
        </w:rPr>
        <w:t>a ley de</w:t>
      </w:r>
      <w:r w:rsidR="002468B8" w:rsidRPr="00311044">
        <w:rPr>
          <w:rFonts w:cs="Times New Roman"/>
          <w:color w:val="000000" w:themeColor="text1"/>
        </w:rPr>
        <w:t xml:space="preserve"> la residencia habitual del causante</w:t>
      </w:r>
      <w:r w:rsidR="00132F38" w:rsidRPr="00311044">
        <w:rPr>
          <w:rFonts w:cs="Times New Roman"/>
          <w:color w:val="000000" w:themeColor="text1"/>
        </w:rPr>
        <w:t xml:space="preserve"> al </w:t>
      </w:r>
      <w:r w:rsidR="002468B8" w:rsidRPr="00311044">
        <w:rPr>
          <w:rFonts w:cs="Times New Roman"/>
          <w:color w:val="000000" w:themeColor="text1"/>
        </w:rPr>
        <w:t xml:space="preserve">momento </w:t>
      </w:r>
      <w:r w:rsidR="00132F38" w:rsidRPr="00311044">
        <w:rPr>
          <w:rFonts w:cs="Times New Roman"/>
          <w:color w:val="000000" w:themeColor="text1"/>
        </w:rPr>
        <w:t>de su muerte, q</w:t>
      </w:r>
      <w:r w:rsidR="002468B8" w:rsidRPr="00311044">
        <w:rPr>
          <w:rFonts w:cs="Times New Roman"/>
          <w:color w:val="000000" w:themeColor="text1"/>
        </w:rPr>
        <w:t>ue</w:t>
      </w:r>
      <w:r w:rsidR="00132F38" w:rsidRPr="00311044">
        <w:rPr>
          <w:rFonts w:cs="Times New Roman"/>
          <w:color w:val="000000" w:themeColor="text1"/>
        </w:rPr>
        <w:t xml:space="preserve"> en este caso sería la </w:t>
      </w:r>
      <w:r w:rsidR="002468B8" w:rsidRPr="00311044">
        <w:rPr>
          <w:rFonts w:cs="Times New Roman"/>
          <w:color w:val="000000" w:themeColor="text1"/>
        </w:rPr>
        <w:t>Compilación de Derecho Civil de Baleares</w:t>
      </w:r>
      <w:r w:rsidR="00132F38" w:rsidRPr="00311044">
        <w:rPr>
          <w:rFonts w:cs="Times New Roman"/>
          <w:color w:val="000000" w:themeColor="text1"/>
        </w:rPr>
        <w:t>.</w:t>
      </w:r>
      <w:r w:rsidR="00BC2096" w:rsidRPr="00311044">
        <w:rPr>
          <w:rFonts w:cs="Times New Roman"/>
          <w:color w:val="000000" w:themeColor="text1"/>
        </w:rPr>
        <w:t xml:space="preserve"> </w:t>
      </w:r>
    </w:p>
    <w:p w14:paraId="490C01C2" w14:textId="77777777" w:rsidR="00F2556F" w:rsidRPr="00311044" w:rsidRDefault="00F2556F" w:rsidP="008A4D4E">
      <w:pPr>
        <w:ind w:firstLine="0"/>
        <w:jc w:val="both"/>
        <w:rPr>
          <w:rFonts w:cs="Times New Roman"/>
          <w:color w:val="000000" w:themeColor="text1"/>
        </w:rPr>
      </w:pPr>
    </w:p>
    <w:p w14:paraId="0A9B01C2" w14:textId="06411787" w:rsidR="00DD0C9C" w:rsidRPr="00311044" w:rsidRDefault="00510848" w:rsidP="008A4D4E">
      <w:pPr>
        <w:ind w:firstLine="0"/>
        <w:jc w:val="both"/>
        <w:rPr>
          <w:rFonts w:cs="Times New Roman"/>
          <w:color w:val="000000" w:themeColor="text1"/>
        </w:rPr>
      </w:pPr>
      <w:r w:rsidRPr="00311044">
        <w:rPr>
          <w:rFonts w:cs="Times New Roman"/>
          <w:color w:val="000000" w:themeColor="text1"/>
        </w:rPr>
        <w:lastRenderedPageBreak/>
        <w:t>Por lo tanto,</w:t>
      </w:r>
      <w:r w:rsidR="00DD0C9C" w:rsidRPr="00311044">
        <w:rPr>
          <w:rFonts w:cs="Times New Roman"/>
          <w:color w:val="000000" w:themeColor="text1"/>
        </w:rPr>
        <w:t xml:space="preserve"> no puede exigirse a la actora el requisito de la vecindad civil, </w:t>
      </w:r>
      <w:r w:rsidR="00BC2096" w:rsidRPr="00311044">
        <w:rPr>
          <w:rFonts w:cs="Times New Roman"/>
          <w:color w:val="000000" w:themeColor="text1"/>
        </w:rPr>
        <w:t xml:space="preserve">lo que </w:t>
      </w:r>
      <w:r w:rsidR="002468B8" w:rsidRPr="00311044">
        <w:rPr>
          <w:rFonts w:cs="Times New Roman"/>
          <w:color w:val="000000" w:themeColor="text1"/>
        </w:rPr>
        <w:t>conduce a la aplicación de la ley de la residencia habitual, que en</w:t>
      </w:r>
      <w:r w:rsidR="00BC2096" w:rsidRPr="00311044">
        <w:rPr>
          <w:rFonts w:cs="Times New Roman"/>
          <w:color w:val="000000" w:themeColor="text1"/>
        </w:rPr>
        <w:t xml:space="preserve"> este caso </w:t>
      </w:r>
      <w:r w:rsidR="002468B8" w:rsidRPr="00311044">
        <w:rPr>
          <w:rFonts w:cs="Times New Roman"/>
          <w:color w:val="000000" w:themeColor="text1"/>
        </w:rPr>
        <w:t>es Mallorca</w:t>
      </w:r>
      <w:r w:rsidR="00DD0C9C" w:rsidRPr="00311044">
        <w:rPr>
          <w:rFonts w:cs="Times New Roman"/>
          <w:color w:val="000000" w:themeColor="text1"/>
        </w:rPr>
        <w:t>.</w:t>
      </w:r>
      <w:r w:rsidR="00BC2096" w:rsidRPr="00311044">
        <w:rPr>
          <w:rFonts w:cs="Times New Roman"/>
          <w:color w:val="000000" w:themeColor="text1"/>
        </w:rPr>
        <w:t xml:space="preserve"> </w:t>
      </w:r>
      <w:r w:rsidR="002468B8" w:rsidRPr="00311044">
        <w:rPr>
          <w:rFonts w:cs="Times New Roman"/>
          <w:color w:val="000000" w:themeColor="text1"/>
        </w:rPr>
        <w:t>La sentencia de la Audiencia Provincial fue recurrida en casación por la Dirección</w:t>
      </w:r>
      <w:r w:rsidR="00876D41" w:rsidRPr="00311044">
        <w:rPr>
          <w:rFonts w:cs="Times New Roman"/>
          <w:color w:val="000000" w:themeColor="text1"/>
        </w:rPr>
        <w:t xml:space="preserve"> </w:t>
      </w:r>
      <w:r w:rsidR="002468B8" w:rsidRPr="00311044">
        <w:rPr>
          <w:rFonts w:cs="Times New Roman"/>
          <w:color w:val="000000" w:themeColor="text1"/>
        </w:rPr>
        <w:t xml:space="preserve">General de Seguridad Jurídica y Fe Pública </w:t>
      </w:r>
      <w:r w:rsidR="00BC2096" w:rsidRPr="00311044">
        <w:rPr>
          <w:rFonts w:cs="Times New Roman"/>
          <w:color w:val="000000" w:themeColor="text1"/>
        </w:rPr>
        <w:t>por</w:t>
      </w:r>
      <w:r w:rsidR="002468B8" w:rsidRPr="00311044">
        <w:rPr>
          <w:rFonts w:cs="Times New Roman"/>
          <w:color w:val="000000" w:themeColor="text1"/>
        </w:rPr>
        <w:t xml:space="preserve"> infring</w:t>
      </w:r>
      <w:r w:rsidR="00BC2096" w:rsidRPr="00311044">
        <w:rPr>
          <w:rFonts w:cs="Times New Roman"/>
          <w:color w:val="000000" w:themeColor="text1"/>
        </w:rPr>
        <w:t xml:space="preserve">irse </w:t>
      </w:r>
      <w:r w:rsidR="002468B8" w:rsidRPr="00311044">
        <w:rPr>
          <w:rFonts w:cs="Times New Roman"/>
          <w:color w:val="000000" w:themeColor="text1"/>
        </w:rPr>
        <w:t xml:space="preserve">el artículo 50 de la Compilación en </w:t>
      </w:r>
      <w:r w:rsidR="00BC2096" w:rsidRPr="00311044">
        <w:rPr>
          <w:rFonts w:cs="Times New Roman"/>
          <w:color w:val="000000" w:themeColor="text1"/>
        </w:rPr>
        <w:t>donde se establece</w:t>
      </w:r>
      <w:r w:rsidR="002468B8" w:rsidRPr="00311044">
        <w:rPr>
          <w:rFonts w:cs="Times New Roman"/>
          <w:color w:val="000000" w:themeColor="text1"/>
        </w:rPr>
        <w:t xml:space="preserve"> el requisito</w:t>
      </w:r>
      <w:r w:rsidR="00BC2096" w:rsidRPr="00311044">
        <w:rPr>
          <w:rFonts w:cs="Times New Roman"/>
          <w:color w:val="000000" w:themeColor="text1"/>
        </w:rPr>
        <w:t xml:space="preserve"> </w:t>
      </w:r>
      <w:r w:rsidR="002468B8" w:rsidRPr="00311044">
        <w:rPr>
          <w:rFonts w:cs="Times New Roman"/>
          <w:color w:val="000000" w:themeColor="text1"/>
        </w:rPr>
        <w:t>de vecindad</w:t>
      </w:r>
      <w:r w:rsidR="00BC2096" w:rsidRPr="00311044">
        <w:rPr>
          <w:rFonts w:cs="Times New Roman"/>
          <w:color w:val="000000" w:themeColor="text1"/>
        </w:rPr>
        <w:t xml:space="preserve"> civil como</w:t>
      </w:r>
      <w:r w:rsidR="002468B8" w:rsidRPr="00311044">
        <w:rPr>
          <w:rFonts w:cs="Times New Roman"/>
          <w:color w:val="000000" w:themeColor="text1"/>
        </w:rPr>
        <w:t xml:space="preserve"> requisito de Derecho material Balear</w:t>
      </w:r>
      <w:r w:rsidR="00BC2096" w:rsidRPr="00311044">
        <w:rPr>
          <w:rFonts w:cs="Times New Roman"/>
          <w:color w:val="000000" w:themeColor="text1"/>
        </w:rPr>
        <w:t>.</w:t>
      </w:r>
      <w:r w:rsidR="00F404AA" w:rsidRPr="00311044">
        <w:rPr>
          <w:rFonts w:cs="Times New Roman"/>
          <w:color w:val="000000" w:themeColor="text1"/>
        </w:rPr>
        <w:t xml:space="preserve"> </w:t>
      </w:r>
      <w:r w:rsidR="002468B8" w:rsidRPr="00311044">
        <w:rPr>
          <w:rFonts w:cs="Times New Roman"/>
          <w:color w:val="000000" w:themeColor="text1"/>
        </w:rPr>
        <w:t xml:space="preserve">El TSJ </w:t>
      </w:r>
      <w:r w:rsidR="002F6DAE" w:rsidRPr="00311044">
        <w:rPr>
          <w:rFonts w:cs="Times New Roman"/>
          <w:color w:val="000000" w:themeColor="text1"/>
        </w:rPr>
        <w:t>de</w:t>
      </w:r>
      <w:r w:rsidR="002468B8" w:rsidRPr="00311044">
        <w:rPr>
          <w:rFonts w:cs="Times New Roman"/>
          <w:color w:val="000000" w:themeColor="text1"/>
        </w:rPr>
        <w:t xml:space="preserve"> Balea</w:t>
      </w:r>
      <w:r w:rsidR="002F6DAE" w:rsidRPr="00311044">
        <w:rPr>
          <w:rFonts w:cs="Times New Roman"/>
          <w:color w:val="000000" w:themeColor="text1"/>
        </w:rPr>
        <w:t>re</w:t>
      </w:r>
      <w:r w:rsidR="002468B8" w:rsidRPr="00311044">
        <w:rPr>
          <w:rFonts w:cs="Times New Roman"/>
          <w:color w:val="000000" w:themeColor="text1"/>
        </w:rPr>
        <w:t xml:space="preserve">s </w:t>
      </w:r>
      <w:r w:rsidR="002F6DAE" w:rsidRPr="00311044">
        <w:rPr>
          <w:rFonts w:cs="Times New Roman"/>
          <w:color w:val="000000" w:themeColor="text1"/>
        </w:rPr>
        <w:t xml:space="preserve">emite </w:t>
      </w:r>
      <w:r w:rsidR="002468B8" w:rsidRPr="00311044">
        <w:rPr>
          <w:rFonts w:cs="Times New Roman"/>
          <w:color w:val="000000" w:themeColor="text1"/>
        </w:rPr>
        <w:t xml:space="preserve">sentencia el 14 de mayo de 2021, confirmando </w:t>
      </w:r>
      <w:r w:rsidR="002F6DAE" w:rsidRPr="00311044">
        <w:rPr>
          <w:rFonts w:cs="Times New Roman"/>
          <w:color w:val="000000" w:themeColor="text1"/>
        </w:rPr>
        <w:t>el pronunciamiento</w:t>
      </w:r>
      <w:r w:rsidR="002468B8" w:rsidRPr="00311044">
        <w:rPr>
          <w:rFonts w:cs="Times New Roman"/>
          <w:color w:val="000000" w:themeColor="text1"/>
        </w:rPr>
        <w:t xml:space="preserve"> de</w:t>
      </w:r>
      <w:r w:rsidR="00876D41" w:rsidRPr="00311044">
        <w:rPr>
          <w:rFonts w:cs="Times New Roman"/>
          <w:color w:val="000000" w:themeColor="text1"/>
        </w:rPr>
        <w:t xml:space="preserve"> </w:t>
      </w:r>
      <w:r w:rsidR="002468B8" w:rsidRPr="00311044">
        <w:rPr>
          <w:rFonts w:cs="Times New Roman"/>
          <w:color w:val="000000" w:themeColor="text1"/>
        </w:rPr>
        <w:t>la A</w:t>
      </w:r>
      <w:r w:rsidR="002F6DAE" w:rsidRPr="00311044">
        <w:rPr>
          <w:rFonts w:cs="Times New Roman"/>
          <w:color w:val="000000" w:themeColor="text1"/>
        </w:rPr>
        <w:t>P de Palma de Mallorca</w:t>
      </w:r>
      <w:r w:rsidR="002468B8" w:rsidRPr="00311044">
        <w:rPr>
          <w:rFonts w:cs="Times New Roman"/>
          <w:color w:val="000000" w:themeColor="text1"/>
        </w:rPr>
        <w:t xml:space="preserve">. </w:t>
      </w:r>
      <w:r w:rsidR="0085437C" w:rsidRPr="00311044">
        <w:rPr>
          <w:rFonts w:cs="Times New Roman"/>
          <w:color w:val="000000" w:themeColor="text1"/>
        </w:rPr>
        <w:t xml:space="preserve">Al </w:t>
      </w:r>
      <w:r w:rsidR="003A3F89" w:rsidRPr="00311044">
        <w:rPr>
          <w:rFonts w:cs="Times New Roman"/>
          <w:color w:val="000000" w:themeColor="text1"/>
        </w:rPr>
        <w:t>tratarse de una ciudadana de la UE, su sucesión queda sometida al Reglamento</w:t>
      </w:r>
      <w:r w:rsidR="00685098" w:rsidRPr="00311044">
        <w:rPr>
          <w:rFonts w:cs="Times New Roman"/>
          <w:color w:val="000000" w:themeColor="text1"/>
        </w:rPr>
        <w:t xml:space="preserve"> </w:t>
      </w:r>
      <w:r w:rsidR="003A3F89" w:rsidRPr="00311044">
        <w:rPr>
          <w:rFonts w:cs="Times New Roman"/>
          <w:color w:val="000000" w:themeColor="text1"/>
        </w:rPr>
        <w:t xml:space="preserve">de la UE, </w:t>
      </w:r>
      <w:r w:rsidR="00DD0C9C" w:rsidRPr="00311044">
        <w:rPr>
          <w:rFonts w:cs="Times New Roman"/>
          <w:color w:val="000000" w:themeColor="text1"/>
        </w:rPr>
        <w:t>por lo que la residencia habitual de la mujer francesa es determinante para establecer el derecho aplicable a su acto sucesorio.</w:t>
      </w:r>
    </w:p>
    <w:p w14:paraId="1A30B05E" w14:textId="77777777" w:rsidR="00DD0C9C" w:rsidRPr="00311044" w:rsidRDefault="00DD0C9C" w:rsidP="008A4D4E">
      <w:pPr>
        <w:ind w:firstLine="0"/>
        <w:jc w:val="both"/>
        <w:rPr>
          <w:rFonts w:cs="Times New Roman"/>
          <w:color w:val="000000" w:themeColor="text1"/>
        </w:rPr>
      </w:pPr>
    </w:p>
    <w:p w14:paraId="43B9F470" w14:textId="6BAAE4EA" w:rsidR="00DD0C9C" w:rsidRPr="00311044" w:rsidRDefault="00DD0C9C" w:rsidP="008A4D4E">
      <w:pPr>
        <w:ind w:firstLine="0"/>
        <w:jc w:val="both"/>
        <w:rPr>
          <w:rFonts w:cs="Times New Roman"/>
          <w:color w:val="000000" w:themeColor="text1"/>
        </w:rPr>
      </w:pPr>
      <w:r w:rsidRPr="00311044">
        <w:rPr>
          <w:rFonts w:cs="Times New Roman"/>
          <w:color w:val="000000" w:themeColor="text1"/>
        </w:rPr>
        <w:t>Este caso significó el punto de inflexión, que luego dio lugar a las posteriores reformas tanto de la definición como de las leyes de ISD e IRPF.</w:t>
      </w:r>
    </w:p>
    <w:p w14:paraId="2E05059F" w14:textId="77777777" w:rsidR="009E488F" w:rsidRPr="00311044" w:rsidRDefault="009E488F" w:rsidP="009E488F">
      <w:pPr>
        <w:pStyle w:val="Ttulo3"/>
        <w:rPr>
          <w:rFonts w:cs="Times New Roman"/>
        </w:rPr>
      </w:pPr>
    </w:p>
    <w:p w14:paraId="2E974FCE" w14:textId="42CEF79E" w:rsidR="0085437C" w:rsidRPr="00311044" w:rsidRDefault="009E488F" w:rsidP="009E488F">
      <w:pPr>
        <w:pStyle w:val="Ttulo3"/>
        <w:numPr>
          <w:ilvl w:val="1"/>
          <w:numId w:val="37"/>
        </w:numPr>
        <w:rPr>
          <w:rFonts w:cs="Times New Roman"/>
        </w:rPr>
      </w:pPr>
      <w:r w:rsidRPr="00311044">
        <w:rPr>
          <w:rFonts w:cs="Times New Roman"/>
        </w:rPr>
        <w:t xml:space="preserve"> </w:t>
      </w:r>
      <w:bookmarkStart w:id="26" w:name="_Toc175664375"/>
      <w:r w:rsidR="0085437C" w:rsidRPr="00311044">
        <w:rPr>
          <w:rFonts w:cs="Times New Roman"/>
        </w:rPr>
        <w:t>El Derecho Foral vs. La Constitución Española</w:t>
      </w:r>
      <w:r w:rsidR="00F404AA" w:rsidRPr="00311044">
        <w:rPr>
          <w:rFonts w:cs="Times New Roman"/>
        </w:rPr>
        <w:t>.</w:t>
      </w:r>
      <w:bookmarkEnd w:id="26"/>
    </w:p>
    <w:p w14:paraId="38FF8FED" w14:textId="77777777" w:rsidR="00F404AA" w:rsidRPr="00311044" w:rsidRDefault="00F404AA" w:rsidP="008A4D4E">
      <w:pPr>
        <w:pStyle w:val="Ttulo2"/>
        <w:jc w:val="both"/>
        <w:rPr>
          <w:rFonts w:cs="Times New Roman"/>
          <w:i/>
          <w:iCs/>
        </w:rPr>
      </w:pPr>
    </w:p>
    <w:p w14:paraId="7555A45B" w14:textId="77777777" w:rsidR="0085437C" w:rsidRPr="00311044" w:rsidRDefault="0085437C" w:rsidP="008A4D4E">
      <w:pPr>
        <w:ind w:firstLine="0"/>
        <w:jc w:val="both"/>
        <w:rPr>
          <w:rFonts w:eastAsia="Times New Roman" w:cs="Times New Roman"/>
          <w:color w:val="000000" w:themeColor="text1"/>
          <w:kern w:val="0"/>
          <w:lang w:eastAsia="es-MX"/>
          <w14:ligatures w14:val="none"/>
        </w:rPr>
      </w:pPr>
      <w:r w:rsidRPr="00311044">
        <w:rPr>
          <w:rFonts w:cs="Times New Roman"/>
          <w:color w:val="000000" w:themeColor="text1"/>
        </w:rPr>
        <w:t>El requisito de la</w:t>
      </w:r>
      <w:r w:rsidRPr="00311044">
        <w:rPr>
          <w:rFonts w:eastAsia="Times New Roman" w:cs="Times New Roman"/>
          <w:color w:val="000000" w:themeColor="text1"/>
          <w:kern w:val="0"/>
          <w:lang w:eastAsia="es-MX"/>
          <w14:ligatures w14:val="none"/>
        </w:rPr>
        <w:t xml:space="preserve"> vecindad civil, establecido por el Derecho Foral Balear, representaría una discriminación entre españoles en el acceso a la función pública; en cuanto diferencia a los no residentes en la Comunidad. Y aún va más allá, al discriminar a los que tuvieran vecindad administrativa sobre los que no la tuvieran aun siendo residentes en el mismo municipio.</w:t>
      </w:r>
    </w:p>
    <w:p w14:paraId="1F02AE9C" w14:textId="77777777" w:rsidR="0085437C" w:rsidRPr="00311044" w:rsidRDefault="0085437C" w:rsidP="008A4D4E">
      <w:pPr>
        <w:ind w:firstLine="0"/>
        <w:jc w:val="both"/>
        <w:rPr>
          <w:rFonts w:eastAsia="Times New Roman" w:cs="Times New Roman"/>
          <w:color w:val="000000" w:themeColor="text1"/>
          <w:kern w:val="0"/>
          <w:lang w:eastAsia="es-MX"/>
          <w14:ligatures w14:val="none"/>
        </w:rPr>
      </w:pPr>
    </w:p>
    <w:p w14:paraId="431C3EC0" w14:textId="21370ADD" w:rsidR="0085437C" w:rsidRPr="00311044" w:rsidRDefault="0085437C" w:rsidP="008A4D4E">
      <w:pPr>
        <w:ind w:firstLine="0"/>
        <w:jc w:val="both"/>
        <w:rPr>
          <w:rFonts w:eastAsia="Times New Roman" w:cs="Times New Roman"/>
          <w:color w:val="000000" w:themeColor="text1"/>
          <w:kern w:val="0"/>
          <w:lang w:eastAsia="es-MX"/>
          <w14:ligatures w14:val="none"/>
        </w:rPr>
      </w:pPr>
      <w:r w:rsidRPr="00311044">
        <w:rPr>
          <w:rFonts w:eastAsia="Times New Roman" w:cs="Times New Roman"/>
          <w:color w:val="000000" w:themeColor="text1"/>
          <w:kern w:val="0"/>
          <w:lang w:eastAsia="es-MX"/>
          <w14:ligatures w14:val="none"/>
        </w:rPr>
        <w:t xml:space="preserve">Todo esto significa ir en contra de la Constitución vigente, ya que estaríamos ante una discriminación que consiste en privar de la posibilidad de regirse por el derecho de su residencia, </w:t>
      </w:r>
      <w:r w:rsidRPr="00311044">
        <w:rPr>
          <w:rFonts w:eastAsia="Times New Roman" w:cs="Times New Roman"/>
          <w:color w:val="000000" w:themeColor="text1"/>
          <w:kern w:val="0"/>
          <w:lang w:eastAsia="es-MX"/>
          <w14:ligatures w14:val="none"/>
        </w:rPr>
        <w:lastRenderedPageBreak/>
        <w:t>a quienes siendo españoles, carezcan de dicha vecindad</w:t>
      </w:r>
      <w:r w:rsidR="00F404AA" w:rsidRPr="00311044">
        <w:rPr>
          <w:rFonts w:eastAsia="Times New Roman" w:cs="Times New Roman"/>
          <w:color w:val="000000" w:themeColor="text1"/>
          <w:kern w:val="0"/>
          <w:lang w:eastAsia="es-MX"/>
          <w14:ligatures w14:val="none"/>
        </w:rPr>
        <w:t xml:space="preserve"> administrativa, lo que resulta</w:t>
      </w:r>
      <w:r w:rsidRPr="00311044">
        <w:rPr>
          <w:rFonts w:eastAsia="Times New Roman" w:cs="Times New Roman"/>
          <w:color w:val="000000" w:themeColor="text1"/>
          <w:kern w:val="0"/>
          <w:lang w:eastAsia="es-MX"/>
          <w14:ligatures w14:val="none"/>
        </w:rPr>
        <w:t xml:space="preserve"> contrario del art</w:t>
      </w:r>
      <w:r w:rsidR="00510848" w:rsidRPr="00311044">
        <w:rPr>
          <w:rFonts w:eastAsia="Times New Roman" w:cs="Times New Roman"/>
          <w:color w:val="000000" w:themeColor="text1"/>
          <w:kern w:val="0"/>
          <w:lang w:eastAsia="es-MX"/>
          <w14:ligatures w14:val="none"/>
        </w:rPr>
        <w:t>í</w:t>
      </w:r>
      <w:r w:rsidRPr="00311044">
        <w:rPr>
          <w:rFonts w:eastAsia="Times New Roman" w:cs="Times New Roman"/>
          <w:color w:val="000000" w:themeColor="text1"/>
          <w:kern w:val="0"/>
          <w:lang w:eastAsia="es-MX"/>
          <w14:ligatures w14:val="none"/>
        </w:rPr>
        <w:t>culo 14 de la CE que enuncia que todos los españoles son iguales ante la Ley.</w:t>
      </w:r>
    </w:p>
    <w:p w14:paraId="54A84A15" w14:textId="77777777" w:rsidR="009E488F" w:rsidRPr="00311044" w:rsidRDefault="009E488F" w:rsidP="009E488F">
      <w:pPr>
        <w:pStyle w:val="Ttulo2"/>
        <w:jc w:val="both"/>
        <w:rPr>
          <w:rFonts w:cs="Times New Roman"/>
          <w:sz w:val="28"/>
          <w:szCs w:val="28"/>
        </w:rPr>
      </w:pPr>
    </w:p>
    <w:p w14:paraId="5C68AEC4" w14:textId="2422BD1E" w:rsidR="00F404AA" w:rsidRPr="00311044" w:rsidRDefault="00F67B5A" w:rsidP="00F34EE4">
      <w:pPr>
        <w:pStyle w:val="Ttulo2"/>
        <w:numPr>
          <w:ilvl w:val="0"/>
          <w:numId w:val="37"/>
        </w:numPr>
        <w:rPr>
          <w:rFonts w:cs="Times New Roman"/>
        </w:rPr>
      </w:pPr>
      <w:bookmarkStart w:id="27" w:name="_Toc175664376"/>
      <w:r w:rsidRPr="00311044">
        <w:rPr>
          <w:rFonts w:cs="Times New Roman"/>
        </w:rPr>
        <w:t>La Normativa Local ante los Desafíos de la Agenda 2030.</w:t>
      </w:r>
      <w:r w:rsidR="0085437C" w:rsidRPr="00311044">
        <w:rPr>
          <w:rFonts w:cs="Times New Roman"/>
        </w:rPr>
        <w:t xml:space="preserve"> Objetivo 16: Promoción de </w:t>
      </w:r>
      <w:r w:rsidRPr="00311044">
        <w:rPr>
          <w:rFonts w:cs="Times New Roman"/>
        </w:rPr>
        <w:t>S</w:t>
      </w:r>
      <w:r w:rsidR="0085437C" w:rsidRPr="00311044">
        <w:rPr>
          <w:rFonts w:cs="Times New Roman"/>
        </w:rPr>
        <w:t xml:space="preserve">ociedades </w:t>
      </w:r>
      <w:r w:rsidRPr="00311044">
        <w:rPr>
          <w:rFonts w:cs="Times New Roman"/>
        </w:rPr>
        <w:t>J</w:t>
      </w:r>
      <w:r w:rsidR="0085437C" w:rsidRPr="00311044">
        <w:rPr>
          <w:rFonts w:cs="Times New Roman"/>
        </w:rPr>
        <w:t xml:space="preserve">ustas, </w:t>
      </w:r>
      <w:r w:rsidRPr="00311044">
        <w:rPr>
          <w:rFonts w:cs="Times New Roman"/>
        </w:rPr>
        <w:t>P</w:t>
      </w:r>
      <w:r w:rsidR="0085437C" w:rsidRPr="00311044">
        <w:rPr>
          <w:rFonts w:cs="Times New Roman"/>
        </w:rPr>
        <w:t xml:space="preserve">acificas e </w:t>
      </w:r>
      <w:r w:rsidRPr="00311044">
        <w:rPr>
          <w:rFonts w:cs="Times New Roman"/>
        </w:rPr>
        <w:t>I</w:t>
      </w:r>
      <w:r w:rsidR="0085437C" w:rsidRPr="00311044">
        <w:rPr>
          <w:rFonts w:cs="Times New Roman"/>
        </w:rPr>
        <w:t>nclusivas.</w:t>
      </w:r>
      <w:bookmarkEnd w:id="27"/>
    </w:p>
    <w:p w14:paraId="62469B7C" w14:textId="5E51C31F" w:rsidR="0085437C" w:rsidRPr="00311044" w:rsidRDefault="0085437C" w:rsidP="008A4D4E">
      <w:pPr>
        <w:ind w:firstLine="0"/>
        <w:jc w:val="both"/>
        <w:rPr>
          <w:rFonts w:cs="Times New Roman"/>
          <w:color w:val="000000" w:themeColor="text1"/>
        </w:rPr>
      </w:pPr>
      <w:r w:rsidRPr="00311044">
        <w:rPr>
          <w:rFonts w:cs="Times New Roman"/>
          <w:color w:val="000000" w:themeColor="text1"/>
        </w:rPr>
        <w:t xml:space="preserve">La normativa Balear es muy antigua, en lo que respecta, específicamente a los pactos sucesorios, llamados Definición Balear. </w:t>
      </w:r>
    </w:p>
    <w:p w14:paraId="295BD6A3" w14:textId="77777777" w:rsidR="00F2556F" w:rsidRPr="00311044" w:rsidRDefault="00F2556F" w:rsidP="008A4D4E">
      <w:pPr>
        <w:ind w:firstLine="0"/>
        <w:jc w:val="both"/>
        <w:rPr>
          <w:rFonts w:cs="Times New Roman"/>
          <w:color w:val="000000" w:themeColor="text1"/>
        </w:rPr>
      </w:pPr>
    </w:p>
    <w:p w14:paraId="4B33DE53" w14:textId="425EF443" w:rsidR="0085437C" w:rsidRPr="00311044" w:rsidRDefault="0085437C" w:rsidP="008A4D4E">
      <w:pPr>
        <w:ind w:firstLine="0"/>
        <w:jc w:val="both"/>
        <w:rPr>
          <w:rFonts w:cs="Times New Roman"/>
          <w:color w:val="000000" w:themeColor="text1"/>
        </w:rPr>
      </w:pPr>
      <w:r w:rsidRPr="00311044">
        <w:rPr>
          <w:rFonts w:cs="Times New Roman"/>
          <w:color w:val="000000" w:themeColor="text1"/>
        </w:rPr>
        <w:t>Es por ello que hasta 202</w:t>
      </w:r>
      <w:r w:rsidR="00DD0C9C" w:rsidRPr="00311044">
        <w:rPr>
          <w:rFonts w:cs="Times New Roman"/>
          <w:color w:val="000000" w:themeColor="text1"/>
        </w:rPr>
        <w:t>2</w:t>
      </w:r>
      <w:r w:rsidRPr="00311044">
        <w:rPr>
          <w:rFonts w:cs="Times New Roman"/>
          <w:color w:val="000000" w:themeColor="text1"/>
        </w:rPr>
        <w:t>, un extranjero residente en las Islas no tenía acceso a regirse por la normativa de su residencia. Es que, se exigía, para poder inscribir el pacto sucesorio celebrado, tener vecindad civil, a la que un extranjero no podía acceder, a menos que se naturalice español y resida 6 meses cómo mínimo en dicha comunidad. Esta situación no permitía garantizar un acceso igualitario a los derechos que le corresponderían por ser ciudadano de las Islas.</w:t>
      </w:r>
    </w:p>
    <w:p w14:paraId="6FEC3F60" w14:textId="77777777" w:rsidR="00F2556F" w:rsidRPr="00311044" w:rsidRDefault="00F2556F" w:rsidP="008A4D4E">
      <w:pPr>
        <w:ind w:firstLine="0"/>
        <w:jc w:val="both"/>
        <w:rPr>
          <w:rFonts w:cs="Times New Roman"/>
          <w:color w:val="000000" w:themeColor="text1"/>
        </w:rPr>
      </w:pPr>
    </w:p>
    <w:p w14:paraId="03A7E755" w14:textId="19419BC9" w:rsidR="0085437C" w:rsidRPr="00311044" w:rsidRDefault="0085437C" w:rsidP="008A4D4E">
      <w:pPr>
        <w:ind w:firstLine="0"/>
        <w:jc w:val="both"/>
        <w:rPr>
          <w:rFonts w:cs="Times New Roman"/>
          <w:color w:val="000000" w:themeColor="text1"/>
        </w:rPr>
      </w:pPr>
      <w:r w:rsidRPr="00311044">
        <w:rPr>
          <w:rFonts w:cs="Times New Roman"/>
          <w:color w:val="000000" w:themeColor="text1"/>
        </w:rPr>
        <w:t>Cabe destacar, que esto sucedía, a pesar de que se encontraba vigente el Reglamento Europeo.</w:t>
      </w:r>
      <w:r w:rsidR="00F67B5A" w:rsidRPr="00311044">
        <w:rPr>
          <w:rFonts w:cs="Times New Roman"/>
          <w:color w:val="000000" w:themeColor="text1"/>
        </w:rPr>
        <w:t xml:space="preserve"> </w:t>
      </w:r>
      <w:r w:rsidRPr="00311044">
        <w:rPr>
          <w:rFonts w:cs="Times New Roman"/>
          <w:color w:val="000000" w:themeColor="text1"/>
        </w:rPr>
        <w:t>Dicho reglamento tiene como característica esencial la aplicabilidad directa sobre casos contemplados, y establece que</w:t>
      </w:r>
      <w:r w:rsidR="00F404AA" w:rsidRPr="00311044">
        <w:rPr>
          <w:rFonts w:cs="Times New Roman"/>
          <w:color w:val="000000" w:themeColor="text1"/>
        </w:rPr>
        <w:t>,</w:t>
      </w:r>
      <w:r w:rsidRPr="00311044">
        <w:rPr>
          <w:rFonts w:cs="Times New Roman"/>
          <w:color w:val="000000" w:themeColor="text1"/>
        </w:rPr>
        <w:t xml:space="preserve"> ante estas cuestiones, en que los ciudadanos europeos dentro de los países de la comunidad deberán acogerse a la ley de su residencia habitual, a menos que voluntariamente opten por la ley de su país de origen.</w:t>
      </w:r>
      <w:r w:rsidR="00510848" w:rsidRPr="00311044">
        <w:rPr>
          <w:rFonts w:cs="Times New Roman"/>
          <w:color w:val="000000" w:themeColor="text1"/>
        </w:rPr>
        <w:t xml:space="preserve"> </w:t>
      </w:r>
      <w:r w:rsidR="00F404AA" w:rsidRPr="00311044">
        <w:rPr>
          <w:rFonts w:cs="Times New Roman"/>
          <w:color w:val="000000" w:themeColor="text1"/>
        </w:rPr>
        <w:t>Después</w:t>
      </w:r>
      <w:r w:rsidR="00510848" w:rsidRPr="00311044">
        <w:rPr>
          <w:rFonts w:cs="Times New Roman"/>
          <w:color w:val="000000" w:themeColor="text1"/>
        </w:rPr>
        <w:t xml:space="preserve"> </w:t>
      </w:r>
      <w:r w:rsidRPr="00311044">
        <w:rPr>
          <w:rFonts w:cs="Times New Roman"/>
          <w:color w:val="000000" w:themeColor="text1"/>
        </w:rPr>
        <w:t xml:space="preserve">de largas discusiones jurisprudenciales, hoy se ha logrado que el Registro de Baleares tome el criterio de la residencia habitual, lo que permitió que un extranjero con residencia en Baleares se encuentre en igualdad de condiciones que cualquier residente de las Islas. </w:t>
      </w:r>
      <w:r w:rsidR="00F404AA" w:rsidRPr="00311044">
        <w:rPr>
          <w:rFonts w:cs="Times New Roman"/>
          <w:color w:val="000000" w:themeColor="text1"/>
        </w:rPr>
        <w:t>L</w:t>
      </w:r>
      <w:r w:rsidRPr="00311044">
        <w:rPr>
          <w:rFonts w:cs="Times New Roman"/>
          <w:color w:val="000000" w:themeColor="text1"/>
        </w:rPr>
        <w:t>a justicia ha sido un mecanismo eficaz, aunque un poco lento, para resolver esta cuestión y permitir una resolución justa y equitativa.</w:t>
      </w:r>
    </w:p>
    <w:p w14:paraId="1180037B" w14:textId="77777777" w:rsidR="00F2556F" w:rsidRPr="00311044" w:rsidRDefault="00F2556F" w:rsidP="008A4D4E">
      <w:pPr>
        <w:ind w:firstLine="0"/>
        <w:jc w:val="both"/>
        <w:rPr>
          <w:rFonts w:cs="Times New Roman"/>
          <w:color w:val="000000" w:themeColor="text1"/>
        </w:rPr>
      </w:pPr>
    </w:p>
    <w:p w14:paraId="610EFE82" w14:textId="77777777" w:rsidR="00CA283D" w:rsidRPr="00311044" w:rsidRDefault="00F404AA" w:rsidP="008A4D4E">
      <w:pPr>
        <w:ind w:firstLine="0"/>
        <w:jc w:val="both"/>
        <w:rPr>
          <w:rFonts w:cs="Times New Roman"/>
          <w:color w:val="000000" w:themeColor="text1"/>
        </w:rPr>
      </w:pPr>
      <w:r w:rsidRPr="00311044">
        <w:rPr>
          <w:rFonts w:cs="Times New Roman"/>
          <w:color w:val="000000" w:themeColor="text1"/>
        </w:rPr>
        <w:t>Otra</w:t>
      </w:r>
      <w:r w:rsidR="0085437C" w:rsidRPr="00311044">
        <w:rPr>
          <w:rFonts w:cs="Times New Roman"/>
          <w:color w:val="000000" w:themeColor="text1"/>
        </w:rPr>
        <w:t xml:space="preserve"> de las particularidades de los pactos sucesorios es que son útiles para reducir la conflictos familiares y más aún en el caso de empresas </w:t>
      </w:r>
      <w:r w:rsidRPr="00311044">
        <w:rPr>
          <w:rFonts w:cs="Times New Roman"/>
          <w:color w:val="000000" w:themeColor="text1"/>
        </w:rPr>
        <w:t xml:space="preserve">familiares </w:t>
      </w:r>
      <w:r w:rsidR="0085437C" w:rsidRPr="00311044">
        <w:rPr>
          <w:rFonts w:cs="Times New Roman"/>
          <w:color w:val="000000" w:themeColor="text1"/>
        </w:rPr>
        <w:t>con antigüedad de varias generaciones. Esto sucede gracias a que se puede acordar y repartir en vida los bienes hereditarios, con acuerdo del futuro heredero. Esto permite solucionar los traspasos de empresas, por ejemplo, en descendientes que quizás no tienen ningún interés en ella. Logrando así la preservación del patrimonio, con una repartición justa y equitativa para los legitimarios.</w:t>
      </w:r>
      <w:r w:rsidRPr="00311044">
        <w:rPr>
          <w:rFonts w:cs="Times New Roman"/>
          <w:color w:val="000000" w:themeColor="text1"/>
        </w:rPr>
        <w:t xml:space="preserve"> </w:t>
      </w:r>
    </w:p>
    <w:p w14:paraId="0CDCB426" w14:textId="77777777" w:rsidR="00CA283D" w:rsidRPr="00311044" w:rsidRDefault="00CA283D" w:rsidP="008A4D4E">
      <w:pPr>
        <w:ind w:firstLine="0"/>
        <w:jc w:val="both"/>
        <w:rPr>
          <w:rFonts w:cs="Times New Roman"/>
          <w:color w:val="000000" w:themeColor="text1"/>
        </w:rPr>
      </w:pPr>
    </w:p>
    <w:p w14:paraId="36D46163" w14:textId="77777777" w:rsidR="009E488F" w:rsidRPr="00311044" w:rsidRDefault="00B73768" w:rsidP="009E488F">
      <w:pPr>
        <w:pStyle w:val="Ttulo2"/>
        <w:numPr>
          <w:ilvl w:val="0"/>
          <w:numId w:val="37"/>
        </w:numPr>
        <w:rPr>
          <w:rFonts w:cs="Times New Roman"/>
        </w:rPr>
      </w:pPr>
      <w:bookmarkStart w:id="28" w:name="_Toc175664377"/>
      <w:r w:rsidRPr="00311044">
        <w:rPr>
          <w:rFonts w:cs="Times New Roman"/>
        </w:rPr>
        <w:t>Conclusiones</w:t>
      </w:r>
      <w:r w:rsidR="001C5911" w:rsidRPr="00311044">
        <w:rPr>
          <w:rFonts w:cs="Times New Roman"/>
        </w:rPr>
        <w:t xml:space="preserve"> y aportaciones personales al TFM.</w:t>
      </w:r>
      <w:bookmarkEnd w:id="28"/>
    </w:p>
    <w:p w14:paraId="4392BE19" w14:textId="75CA7FE3" w:rsidR="00F34EE4" w:rsidRPr="00311044" w:rsidRDefault="009E488F" w:rsidP="00F34EE4">
      <w:pPr>
        <w:pStyle w:val="Ttulo2"/>
        <w:ind w:left="360"/>
        <w:rPr>
          <w:rFonts w:cs="Times New Roman"/>
        </w:rPr>
      </w:pPr>
      <w:bookmarkStart w:id="29" w:name="_Toc175664378"/>
      <w:r w:rsidRPr="00311044">
        <w:rPr>
          <w:rFonts w:cs="Times New Roman"/>
        </w:rPr>
        <w:t xml:space="preserve">8.1. </w:t>
      </w:r>
      <w:r w:rsidR="001C5911" w:rsidRPr="00311044">
        <w:rPr>
          <w:rStyle w:val="Ttulo3Car"/>
          <w:rFonts w:cs="Times New Roman"/>
          <w:b/>
          <w:bCs/>
        </w:rPr>
        <w:t>Conclusiones:</w:t>
      </w:r>
      <w:bookmarkEnd w:id="29"/>
      <w:r w:rsidR="001C5911" w:rsidRPr="00311044">
        <w:rPr>
          <w:rFonts w:cs="Times New Roman"/>
        </w:rPr>
        <w:t xml:space="preserve"> </w:t>
      </w:r>
    </w:p>
    <w:p w14:paraId="31B3F440" w14:textId="343112F8" w:rsidR="001C5911" w:rsidRPr="00311044" w:rsidRDefault="001C5911" w:rsidP="00F34EE4">
      <w:pPr>
        <w:pStyle w:val="Prrafodelista"/>
        <w:ind w:left="0" w:firstLine="0"/>
        <w:jc w:val="both"/>
        <w:rPr>
          <w:rFonts w:cs="Times New Roman"/>
          <w:bCs/>
          <w:color w:val="000000" w:themeColor="text1"/>
        </w:rPr>
      </w:pPr>
      <w:r w:rsidRPr="00311044">
        <w:rPr>
          <w:rFonts w:cs="Times New Roman"/>
          <w:bCs/>
          <w:color w:val="000000" w:themeColor="text1"/>
        </w:rPr>
        <w:t xml:space="preserve">Al término de la presente investigación, he llegado a las siguientes que resumo: </w:t>
      </w:r>
    </w:p>
    <w:p w14:paraId="0A1DACD4" w14:textId="77777777" w:rsidR="00F34EE4" w:rsidRPr="00311044" w:rsidRDefault="00F34EE4" w:rsidP="00F34EE4">
      <w:pPr>
        <w:pStyle w:val="Prrafodelista"/>
        <w:ind w:left="0" w:firstLine="0"/>
        <w:jc w:val="both"/>
        <w:rPr>
          <w:rFonts w:cs="Times New Roman"/>
          <w:color w:val="000000" w:themeColor="text1"/>
          <w:sz w:val="28"/>
          <w:szCs w:val="28"/>
        </w:rPr>
      </w:pPr>
    </w:p>
    <w:p w14:paraId="14F01BA3" w14:textId="490F6667" w:rsidR="00F67B5A" w:rsidRPr="00311044" w:rsidRDefault="001C5911" w:rsidP="008A4D4E">
      <w:pPr>
        <w:ind w:firstLine="0"/>
        <w:jc w:val="both"/>
        <w:rPr>
          <w:rFonts w:cs="Times New Roman"/>
          <w:color w:val="000000" w:themeColor="text1"/>
        </w:rPr>
      </w:pPr>
      <w:r w:rsidRPr="00311044">
        <w:rPr>
          <w:rFonts w:cs="Times New Roman"/>
          <w:b/>
          <w:bCs/>
          <w:color w:val="000000" w:themeColor="text1"/>
        </w:rPr>
        <w:t>PRIMERA:</w:t>
      </w:r>
      <w:r w:rsidR="0085437C" w:rsidRPr="00311044">
        <w:rPr>
          <w:rFonts w:cs="Times New Roman"/>
          <w:color w:val="000000" w:themeColor="text1"/>
        </w:rPr>
        <w:t xml:space="preserve"> </w:t>
      </w:r>
      <w:r w:rsidR="00DB1F54" w:rsidRPr="00311044">
        <w:rPr>
          <w:rFonts w:cs="Times New Roman"/>
          <w:color w:val="000000" w:themeColor="text1"/>
        </w:rPr>
        <w:t>Tras</w:t>
      </w:r>
      <w:r w:rsidRPr="00311044">
        <w:rPr>
          <w:rFonts w:cs="Times New Roman"/>
          <w:color w:val="000000" w:themeColor="text1"/>
        </w:rPr>
        <w:t xml:space="preserve"> </w:t>
      </w:r>
      <w:r w:rsidR="0085437C" w:rsidRPr="00311044">
        <w:rPr>
          <w:rFonts w:cs="Times New Roman"/>
          <w:color w:val="000000" w:themeColor="text1"/>
        </w:rPr>
        <w:t xml:space="preserve">haber analizado todo lo referente a la Definición Balear podríamos decir que es una figura histórica principalmente en Mallorca. Que ha ido evolucionando pero muy lentamente y es por ello que se han generado casos jurisprudenciales que vinieron a dar solución a las incompatibilidades legales, que, además, no se ajustaban a la realidad actual. </w:t>
      </w:r>
    </w:p>
    <w:p w14:paraId="1F49DFE5" w14:textId="77777777" w:rsidR="00DD0C9C" w:rsidRPr="00311044" w:rsidRDefault="00DD0C9C" w:rsidP="008A4D4E">
      <w:pPr>
        <w:ind w:firstLine="0"/>
        <w:jc w:val="both"/>
        <w:rPr>
          <w:rFonts w:cs="Times New Roman"/>
          <w:color w:val="000000" w:themeColor="text1"/>
        </w:rPr>
      </w:pPr>
    </w:p>
    <w:p w14:paraId="52655BA8" w14:textId="002D9435" w:rsidR="00F67B5A" w:rsidRPr="00311044" w:rsidRDefault="001C5911" w:rsidP="008A4D4E">
      <w:pPr>
        <w:ind w:firstLine="0"/>
        <w:jc w:val="both"/>
        <w:rPr>
          <w:rFonts w:cs="Times New Roman"/>
          <w:color w:val="000000" w:themeColor="text1"/>
        </w:rPr>
      </w:pPr>
      <w:r w:rsidRPr="00311044">
        <w:rPr>
          <w:rFonts w:cs="Times New Roman"/>
          <w:b/>
          <w:bCs/>
          <w:color w:val="000000" w:themeColor="text1"/>
        </w:rPr>
        <w:t>SEGUNDA:</w:t>
      </w:r>
      <w:r w:rsidRPr="00311044">
        <w:rPr>
          <w:rFonts w:cs="Times New Roman"/>
          <w:color w:val="000000" w:themeColor="text1"/>
        </w:rPr>
        <w:t xml:space="preserve"> </w:t>
      </w:r>
      <w:r w:rsidR="0085437C" w:rsidRPr="00311044">
        <w:rPr>
          <w:rFonts w:cs="Times New Roman"/>
          <w:color w:val="000000" w:themeColor="text1"/>
        </w:rPr>
        <w:t>Las nuevas interpretaciones jurisprudenciales y las reformas legales han modificado sustancialmente la figura legal de la Definición Balear, expandiendo su aplicabilidad a los extranjeros (siempre y cuando no hayan optado por acogerse a la ley de su nacionalidad de origen) y estableciendo nuevas reglas de juego para la liquidación de impuestos.</w:t>
      </w:r>
    </w:p>
    <w:p w14:paraId="5AEBFC32" w14:textId="77777777" w:rsidR="00F2556F" w:rsidRPr="00311044" w:rsidRDefault="00F2556F" w:rsidP="008A4D4E">
      <w:pPr>
        <w:ind w:firstLine="0"/>
        <w:jc w:val="both"/>
        <w:rPr>
          <w:rFonts w:cs="Times New Roman"/>
          <w:color w:val="000000" w:themeColor="text1"/>
        </w:rPr>
      </w:pPr>
    </w:p>
    <w:p w14:paraId="433A6EA8" w14:textId="77777777" w:rsidR="001C5911" w:rsidRPr="00311044" w:rsidRDefault="001C5911" w:rsidP="008A4D4E">
      <w:pPr>
        <w:ind w:firstLine="0"/>
        <w:jc w:val="both"/>
        <w:rPr>
          <w:rFonts w:cs="Times New Roman"/>
          <w:color w:val="000000" w:themeColor="text1"/>
        </w:rPr>
      </w:pPr>
      <w:r w:rsidRPr="00311044">
        <w:rPr>
          <w:rFonts w:cs="Times New Roman"/>
          <w:b/>
          <w:bCs/>
          <w:color w:val="000000" w:themeColor="text1"/>
        </w:rPr>
        <w:lastRenderedPageBreak/>
        <w:t>TERCERA:</w:t>
      </w:r>
      <w:r w:rsidRPr="00311044">
        <w:rPr>
          <w:rFonts w:cs="Times New Roman"/>
          <w:color w:val="000000" w:themeColor="text1"/>
        </w:rPr>
        <w:t xml:space="preserve"> </w:t>
      </w:r>
      <w:r w:rsidR="0085437C" w:rsidRPr="00311044">
        <w:rPr>
          <w:rFonts w:cs="Times New Roman"/>
          <w:color w:val="000000" w:themeColor="text1"/>
        </w:rPr>
        <w:t>Hoy en día, aunque se hayan establecido límites temporales para la posibilidad de fraccionar la herencia en vida, sigue siendo extremadamente beneficioso en comparación con una herencia testamentaria.</w:t>
      </w:r>
      <w:r w:rsidRPr="00311044">
        <w:rPr>
          <w:rFonts w:cs="Times New Roman"/>
          <w:color w:val="000000" w:themeColor="text1"/>
        </w:rPr>
        <w:t xml:space="preserve"> </w:t>
      </w:r>
      <w:r w:rsidR="0085437C" w:rsidRPr="00311044">
        <w:rPr>
          <w:rFonts w:cs="Times New Roman"/>
          <w:color w:val="000000" w:themeColor="text1"/>
        </w:rPr>
        <w:t>Asimismo, actualmente, se considera inequívocamente que un pacto sucesorio es de naturaleza mortis causa y no inter vivos, lo que libera al donante del pago del IRPF por el co</w:t>
      </w:r>
      <w:r w:rsidRPr="00311044">
        <w:rPr>
          <w:rFonts w:cs="Times New Roman"/>
          <w:color w:val="000000" w:themeColor="text1"/>
        </w:rPr>
        <w:t>ncepto de ganancia patrimonial.</w:t>
      </w:r>
    </w:p>
    <w:p w14:paraId="3EBECB4F" w14:textId="77777777" w:rsidR="001C5911" w:rsidRPr="00311044" w:rsidRDefault="001C5911" w:rsidP="008A4D4E">
      <w:pPr>
        <w:ind w:firstLine="0"/>
        <w:jc w:val="both"/>
        <w:rPr>
          <w:rFonts w:cs="Times New Roman"/>
          <w:color w:val="000000" w:themeColor="text1"/>
        </w:rPr>
      </w:pPr>
    </w:p>
    <w:p w14:paraId="49697E74" w14:textId="714E4FB9" w:rsidR="005B625F" w:rsidRPr="00311044" w:rsidRDefault="001C5911" w:rsidP="008A4D4E">
      <w:pPr>
        <w:ind w:firstLine="0"/>
        <w:jc w:val="both"/>
        <w:rPr>
          <w:rFonts w:cs="Times New Roman"/>
          <w:color w:val="000000" w:themeColor="text1"/>
        </w:rPr>
      </w:pPr>
      <w:r w:rsidRPr="00311044">
        <w:rPr>
          <w:rFonts w:cs="Times New Roman"/>
          <w:b/>
          <w:bCs/>
          <w:color w:val="000000" w:themeColor="text1"/>
        </w:rPr>
        <w:t>CUARTA:</w:t>
      </w:r>
      <w:r w:rsidRPr="00311044">
        <w:rPr>
          <w:rFonts w:cs="Times New Roman"/>
          <w:color w:val="000000" w:themeColor="text1"/>
        </w:rPr>
        <w:t xml:space="preserve"> </w:t>
      </w:r>
      <w:r w:rsidR="0085437C" w:rsidRPr="00311044">
        <w:rPr>
          <w:rFonts w:cs="Times New Roman"/>
          <w:color w:val="000000" w:themeColor="text1"/>
        </w:rPr>
        <w:t xml:space="preserve">Pese a las reformas legislativas a fin de evitar fraude fiscal el otorgamiento de pactos de definición sigue siendo en términos fiscales muy atractivo. </w:t>
      </w:r>
      <w:r w:rsidR="005B625F" w:rsidRPr="00311044">
        <w:rPr>
          <w:rFonts w:cs="Times New Roman"/>
          <w:color w:val="000000" w:themeColor="text1"/>
        </w:rPr>
        <w:t>Ahora bien, a fin de evitar el abuso de esta figura por parte de los ciudadanos el notario debe acreditar que esa persona realmente reside en Baleares sin que resulte suficiente el empadronamiento o la residencia fiscal, sino que se deberá estar a  si el donante tiene el centro de sus intereses vitales en las Islas Baleares.</w:t>
      </w:r>
    </w:p>
    <w:p w14:paraId="7859DC68" w14:textId="77777777" w:rsidR="005B625F" w:rsidRPr="00311044" w:rsidRDefault="005B625F" w:rsidP="008A4D4E">
      <w:pPr>
        <w:ind w:firstLine="0"/>
        <w:jc w:val="both"/>
        <w:rPr>
          <w:rFonts w:cs="Times New Roman"/>
          <w:color w:val="000000" w:themeColor="text1"/>
        </w:rPr>
      </w:pPr>
    </w:p>
    <w:p w14:paraId="3AAA1F54" w14:textId="5B49264D" w:rsidR="00557855" w:rsidRPr="00311044" w:rsidRDefault="001C5911" w:rsidP="008A4D4E">
      <w:pPr>
        <w:ind w:firstLine="0"/>
        <w:jc w:val="both"/>
        <w:rPr>
          <w:rFonts w:cs="Times New Roman"/>
          <w:color w:val="000000" w:themeColor="text1"/>
        </w:rPr>
      </w:pPr>
      <w:r w:rsidRPr="00311044">
        <w:rPr>
          <w:rFonts w:cs="Times New Roman"/>
          <w:b/>
          <w:bCs/>
          <w:color w:val="000000" w:themeColor="text1"/>
        </w:rPr>
        <w:t>QUINTA:</w:t>
      </w:r>
      <w:r w:rsidRPr="00311044">
        <w:rPr>
          <w:rFonts w:cs="Times New Roman"/>
          <w:color w:val="000000" w:themeColor="text1"/>
        </w:rPr>
        <w:t xml:space="preserve"> </w:t>
      </w:r>
      <w:r w:rsidR="005B625F" w:rsidRPr="00311044">
        <w:rPr>
          <w:rFonts w:cs="Times New Roman"/>
          <w:color w:val="000000" w:themeColor="text1"/>
        </w:rPr>
        <w:t>La investigación y posterior redacción de este Trabajo de Fin de Máster, me ha posibilitado comprender y apreciar el Derecho Foral Balear, en especial la figura de la Definición, su importancia en la actualidad y su impacto a nivel fiscal.</w:t>
      </w:r>
      <w:r w:rsidRPr="00311044">
        <w:rPr>
          <w:rFonts w:cs="Times New Roman"/>
          <w:color w:val="000000" w:themeColor="text1"/>
        </w:rPr>
        <w:t xml:space="preserve"> </w:t>
      </w:r>
      <w:r w:rsidR="005B625F" w:rsidRPr="00311044">
        <w:rPr>
          <w:rFonts w:cs="Times New Roman"/>
          <w:color w:val="000000" w:themeColor="text1"/>
        </w:rPr>
        <w:t>Considero, que la Definición Balear es un instrumento legal muy eficiente para la gestión patrimonial, tanto en un plano fiscal, como en el plano de la institución familiar, por lo que</w:t>
      </w:r>
      <w:r w:rsidR="00CA283D" w:rsidRPr="00311044">
        <w:rPr>
          <w:rFonts w:cs="Times New Roman"/>
          <w:color w:val="000000" w:themeColor="text1"/>
        </w:rPr>
        <w:t xml:space="preserve"> previene y</w:t>
      </w:r>
      <w:r w:rsidR="005B625F" w:rsidRPr="00311044">
        <w:rPr>
          <w:rFonts w:cs="Times New Roman"/>
          <w:color w:val="000000" w:themeColor="text1"/>
        </w:rPr>
        <w:t xml:space="preserve"> resuelve posibles conflictos presentes o futuros</w:t>
      </w:r>
      <w:r w:rsidR="00CA283D" w:rsidRPr="00311044">
        <w:rPr>
          <w:rFonts w:cs="Times New Roman"/>
          <w:color w:val="000000" w:themeColor="text1"/>
        </w:rPr>
        <w:t xml:space="preserve">, al poder </w:t>
      </w:r>
      <w:r w:rsidR="00557855" w:rsidRPr="00311044">
        <w:rPr>
          <w:rFonts w:cs="Times New Roman"/>
          <w:color w:val="000000" w:themeColor="text1"/>
        </w:rPr>
        <w:t>distribu</w:t>
      </w:r>
      <w:r w:rsidR="00CA283D" w:rsidRPr="00311044">
        <w:rPr>
          <w:rFonts w:cs="Times New Roman"/>
          <w:color w:val="000000" w:themeColor="text1"/>
        </w:rPr>
        <w:t xml:space="preserve">ir los bienes </w:t>
      </w:r>
      <w:r w:rsidR="00557855" w:rsidRPr="00311044">
        <w:rPr>
          <w:rFonts w:cs="Times New Roman"/>
          <w:color w:val="000000" w:themeColor="text1"/>
        </w:rPr>
        <w:t>en vida y de forma consensuada</w:t>
      </w:r>
      <w:r w:rsidR="00CA283D" w:rsidRPr="00311044">
        <w:rPr>
          <w:rFonts w:cs="Times New Roman"/>
          <w:color w:val="000000" w:themeColor="text1"/>
        </w:rPr>
        <w:t>.</w:t>
      </w:r>
    </w:p>
    <w:p w14:paraId="06D96ABB" w14:textId="77777777" w:rsidR="00CA283D" w:rsidRPr="00311044" w:rsidRDefault="00CA283D" w:rsidP="008A4D4E">
      <w:pPr>
        <w:ind w:firstLine="0"/>
        <w:jc w:val="both"/>
        <w:rPr>
          <w:rFonts w:cs="Times New Roman"/>
          <w:color w:val="000000" w:themeColor="text1"/>
        </w:rPr>
      </w:pPr>
    </w:p>
    <w:p w14:paraId="09853C2C" w14:textId="77777777" w:rsidR="00CA283D" w:rsidRPr="00311044" w:rsidRDefault="00CA283D" w:rsidP="008A4D4E">
      <w:pPr>
        <w:ind w:firstLine="0"/>
        <w:jc w:val="both"/>
        <w:rPr>
          <w:rFonts w:cs="Times New Roman"/>
          <w:color w:val="000000" w:themeColor="text1"/>
        </w:rPr>
      </w:pPr>
      <w:r w:rsidRPr="00311044">
        <w:rPr>
          <w:rFonts w:cs="Times New Roman"/>
          <w:b/>
          <w:bCs/>
          <w:color w:val="000000" w:themeColor="text1"/>
        </w:rPr>
        <w:t>SEXTA:</w:t>
      </w:r>
      <w:r w:rsidRPr="00311044">
        <w:rPr>
          <w:rFonts w:cs="Times New Roman"/>
          <w:color w:val="000000" w:themeColor="text1"/>
        </w:rPr>
        <w:t xml:space="preserve"> Otorga seguridad jurídica ya que el</w:t>
      </w:r>
      <w:r w:rsidR="00557855" w:rsidRPr="00311044">
        <w:rPr>
          <w:rFonts w:cs="Times New Roman"/>
          <w:color w:val="000000" w:themeColor="text1"/>
        </w:rPr>
        <w:t xml:space="preserve"> pacto sucesorio tiene validez legal y es difícil de impugnar.</w:t>
      </w:r>
    </w:p>
    <w:p w14:paraId="7F59910B" w14:textId="77777777" w:rsidR="00CA283D" w:rsidRPr="00311044" w:rsidRDefault="00CA283D" w:rsidP="008A4D4E">
      <w:pPr>
        <w:ind w:firstLine="0"/>
        <w:jc w:val="both"/>
        <w:rPr>
          <w:rFonts w:cs="Times New Roman"/>
          <w:color w:val="000000" w:themeColor="text1"/>
        </w:rPr>
      </w:pPr>
    </w:p>
    <w:p w14:paraId="27FD3F33" w14:textId="1CF25D6C" w:rsidR="00557855" w:rsidRPr="00311044" w:rsidRDefault="00CA283D" w:rsidP="008A4D4E">
      <w:pPr>
        <w:ind w:firstLine="0"/>
        <w:jc w:val="both"/>
        <w:rPr>
          <w:rFonts w:cs="Times New Roman"/>
          <w:color w:val="000000" w:themeColor="text1"/>
        </w:rPr>
      </w:pPr>
      <w:r w:rsidRPr="00311044">
        <w:rPr>
          <w:rFonts w:cs="Times New Roman"/>
          <w:b/>
          <w:bCs/>
          <w:color w:val="000000" w:themeColor="text1"/>
        </w:rPr>
        <w:lastRenderedPageBreak/>
        <w:t>SEPTIMA:</w:t>
      </w:r>
      <w:r w:rsidRPr="00311044">
        <w:rPr>
          <w:rFonts w:cs="Times New Roman"/>
          <w:color w:val="000000" w:themeColor="text1"/>
        </w:rPr>
        <w:t xml:space="preserve"> Posibilita la c</w:t>
      </w:r>
      <w:r w:rsidR="00557855" w:rsidRPr="00311044">
        <w:rPr>
          <w:rFonts w:cs="Times New Roman"/>
          <w:color w:val="000000" w:themeColor="text1"/>
        </w:rPr>
        <w:t xml:space="preserve">ontinuidad del </w:t>
      </w:r>
      <w:r w:rsidRPr="00311044">
        <w:rPr>
          <w:rFonts w:cs="Times New Roman"/>
          <w:color w:val="000000" w:themeColor="text1"/>
        </w:rPr>
        <w:t>n</w:t>
      </w:r>
      <w:r w:rsidR="00557855" w:rsidRPr="00311044">
        <w:rPr>
          <w:rFonts w:cs="Times New Roman"/>
          <w:color w:val="000000" w:themeColor="text1"/>
        </w:rPr>
        <w:t xml:space="preserve">egocio </w:t>
      </w:r>
      <w:r w:rsidRPr="00311044">
        <w:rPr>
          <w:rFonts w:cs="Times New Roman"/>
          <w:color w:val="000000" w:themeColor="text1"/>
        </w:rPr>
        <w:t>f</w:t>
      </w:r>
      <w:r w:rsidR="00557855" w:rsidRPr="00311044">
        <w:rPr>
          <w:rFonts w:cs="Times New Roman"/>
          <w:color w:val="000000" w:themeColor="text1"/>
        </w:rPr>
        <w:t>amiliar: Se asegura que el negocio familiar continúe operando bajo la gestión de un miembro capacitado y motivado.</w:t>
      </w:r>
    </w:p>
    <w:p w14:paraId="7FE977E9" w14:textId="77777777" w:rsidR="00557855" w:rsidRPr="00311044" w:rsidRDefault="00557855" w:rsidP="008A4D4E">
      <w:pPr>
        <w:ind w:firstLine="0"/>
        <w:jc w:val="both"/>
        <w:rPr>
          <w:rFonts w:cs="Times New Roman"/>
          <w:color w:val="000000" w:themeColor="text1"/>
        </w:rPr>
      </w:pPr>
    </w:p>
    <w:p w14:paraId="14209D5C" w14:textId="18F6AC2A" w:rsidR="00F2556F" w:rsidRPr="00311044" w:rsidRDefault="005B625F" w:rsidP="008A4D4E">
      <w:pPr>
        <w:ind w:firstLine="0"/>
        <w:jc w:val="both"/>
        <w:rPr>
          <w:rFonts w:cs="Times New Roman"/>
          <w:color w:val="000000" w:themeColor="text1"/>
        </w:rPr>
      </w:pPr>
      <w:r w:rsidRPr="00311044">
        <w:rPr>
          <w:rFonts w:cs="Times New Roman"/>
          <w:color w:val="000000" w:themeColor="text1"/>
        </w:rPr>
        <w:t>Mi formación se ha enriquecido con este trabajo. Ahora tengo la capacidad de aplicar estas nociones en la práctica profesional futura, lo que me permitirá asesorar de manera más eficiente a mis clientes si se enfrentaren a situaciones que ameriten el uso de esta herramienta.</w:t>
      </w:r>
      <w:r w:rsidR="001C5911" w:rsidRPr="00311044">
        <w:rPr>
          <w:rFonts w:cs="Times New Roman"/>
          <w:color w:val="000000" w:themeColor="text1"/>
        </w:rPr>
        <w:t xml:space="preserve"> </w:t>
      </w:r>
      <w:r w:rsidRPr="00311044">
        <w:rPr>
          <w:rFonts w:cs="Times New Roman"/>
          <w:color w:val="000000" w:themeColor="text1"/>
        </w:rPr>
        <w:t>Algo que se me ha gravado a fuego, es la relevancia de equilibrar el respeto por las instituciones legales tradicionales con una sociedad cosmopolita y moderna. Resaltando la necesidad de adaptar y actualizar la normativa que las regula a fin de que dichas instituciones sean aplicables, respetando la Constitución Nacional, las normas de la UE y normativas internacionales.</w:t>
      </w:r>
    </w:p>
    <w:p w14:paraId="57350340" w14:textId="77777777" w:rsidR="005F2439" w:rsidRPr="00311044" w:rsidRDefault="005F2439" w:rsidP="008A4D4E">
      <w:pPr>
        <w:ind w:firstLine="0"/>
        <w:jc w:val="both"/>
        <w:rPr>
          <w:rFonts w:cs="Times New Roman"/>
          <w:color w:val="000000" w:themeColor="text1"/>
        </w:rPr>
      </w:pPr>
    </w:p>
    <w:p w14:paraId="23E33A60" w14:textId="6F1F6581" w:rsidR="00510848" w:rsidRPr="00311044" w:rsidRDefault="001C5911" w:rsidP="009E488F">
      <w:pPr>
        <w:pStyle w:val="Ttulo3"/>
        <w:numPr>
          <w:ilvl w:val="1"/>
          <w:numId w:val="37"/>
        </w:numPr>
        <w:rPr>
          <w:rFonts w:cs="Times New Roman"/>
        </w:rPr>
      </w:pPr>
      <w:r w:rsidRPr="00311044">
        <w:rPr>
          <w:rFonts w:cs="Times New Roman"/>
        </w:rPr>
        <w:t xml:space="preserve"> </w:t>
      </w:r>
      <w:bookmarkStart w:id="30" w:name="_Toc175664379"/>
      <w:r w:rsidRPr="00311044">
        <w:rPr>
          <w:rFonts w:cs="Times New Roman"/>
        </w:rPr>
        <w:t>Aportaciones personales a la investigación.</w:t>
      </w:r>
      <w:bookmarkEnd w:id="30"/>
      <w:r w:rsidRPr="00311044">
        <w:rPr>
          <w:rFonts w:cs="Times New Roman"/>
        </w:rPr>
        <w:t xml:space="preserve"> </w:t>
      </w:r>
    </w:p>
    <w:p w14:paraId="663B7C27" w14:textId="77777777" w:rsidR="00510848" w:rsidRPr="00311044" w:rsidRDefault="00510848" w:rsidP="008A4D4E">
      <w:pPr>
        <w:ind w:firstLine="0"/>
        <w:jc w:val="both"/>
        <w:rPr>
          <w:rFonts w:cs="Times New Roman"/>
          <w:color w:val="000000" w:themeColor="text1"/>
        </w:rPr>
      </w:pPr>
      <w:r w:rsidRPr="00311044">
        <w:rPr>
          <w:rFonts w:cs="Times New Roman"/>
          <w:color w:val="000000" w:themeColor="text1"/>
        </w:rPr>
        <w:t xml:space="preserve">Creo que es importante la actualización normativa en las Islas Baleares, siendo que Mallorca es el lugar de España con mayor número de extranjeros residiendo en ella. </w:t>
      </w:r>
    </w:p>
    <w:p w14:paraId="6D7B0241" w14:textId="77777777" w:rsidR="00510848" w:rsidRPr="00311044" w:rsidRDefault="00510848" w:rsidP="008A4D4E">
      <w:pPr>
        <w:ind w:firstLine="0"/>
        <w:jc w:val="both"/>
        <w:rPr>
          <w:rFonts w:cs="Times New Roman"/>
          <w:color w:val="000000" w:themeColor="text1"/>
        </w:rPr>
      </w:pPr>
    </w:p>
    <w:p w14:paraId="578E8E49" w14:textId="1316D1CB" w:rsidR="00510848" w:rsidRPr="00311044" w:rsidRDefault="00510848" w:rsidP="008A4D4E">
      <w:pPr>
        <w:ind w:firstLine="0"/>
        <w:jc w:val="both"/>
        <w:rPr>
          <w:rFonts w:cs="Times New Roman"/>
          <w:color w:val="000000" w:themeColor="text1"/>
        </w:rPr>
      </w:pPr>
      <w:r w:rsidRPr="00311044">
        <w:rPr>
          <w:rFonts w:cs="Times New Roman"/>
          <w:color w:val="000000" w:themeColor="text1"/>
        </w:rPr>
        <w:t xml:space="preserve">Necesitamos leyes que fomenten la integración de culturas y economías muy diferentes a fin de lograr un convivencia pacífica y justa. Sólo así lograremos mejorar como sociedad. </w:t>
      </w:r>
    </w:p>
    <w:p w14:paraId="62B1795F" w14:textId="77777777" w:rsidR="00510848" w:rsidRPr="00311044" w:rsidRDefault="00510848" w:rsidP="008A4D4E">
      <w:pPr>
        <w:ind w:firstLine="0"/>
        <w:jc w:val="both"/>
        <w:rPr>
          <w:rFonts w:cs="Times New Roman"/>
          <w:color w:val="000000" w:themeColor="text1"/>
        </w:rPr>
      </w:pPr>
    </w:p>
    <w:p w14:paraId="38ECAFBD" w14:textId="4A377603" w:rsidR="00510848" w:rsidRPr="00311044" w:rsidRDefault="00510848" w:rsidP="008A4D4E">
      <w:pPr>
        <w:ind w:firstLine="0"/>
        <w:jc w:val="both"/>
        <w:rPr>
          <w:rFonts w:cs="Times New Roman"/>
          <w:color w:val="000000" w:themeColor="text1"/>
        </w:rPr>
      </w:pPr>
      <w:r w:rsidRPr="00311044">
        <w:rPr>
          <w:rFonts w:cs="Times New Roman"/>
          <w:color w:val="000000" w:themeColor="text1"/>
        </w:rPr>
        <w:t xml:space="preserve">Es esencial </w:t>
      </w:r>
      <w:r w:rsidR="005B625F" w:rsidRPr="00311044">
        <w:rPr>
          <w:rFonts w:cs="Times New Roman"/>
          <w:color w:val="000000" w:themeColor="text1"/>
        </w:rPr>
        <w:t>evolucionar hacia normas claras y</w:t>
      </w:r>
      <w:r w:rsidRPr="00311044">
        <w:rPr>
          <w:rFonts w:cs="Times New Roman"/>
          <w:color w:val="000000" w:themeColor="text1"/>
        </w:rPr>
        <w:t xml:space="preserve"> un revisión</w:t>
      </w:r>
      <w:r w:rsidR="005B625F" w:rsidRPr="00311044">
        <w:rPr>
          <w:rFonts w:cs="Times New Roman"/>
          <w:color w:val="000000" w:themeColor="text1"/>
        </w:rPr>
        <w:t xml:space="preserve"> sistemática de las leyes baleares a fin de que sean adecuadas a la realidad actual de las Islas. Un marco legal actualizado y comprensible ayudaría a una mejor integración de los derechos de todos los ciudadanos que residen en Baleares.</w:t>
      </w:r>
    </w:p>
    <w:p w14:paraId="68C002F2" w14:textId="26702D37" w:rsidR="00F2556F" w:rsidRPr="00311044" w:rsidRDefault="005B625F" w:rsidP="008A4D4E">
      <w:pPr>
        <w:ind w:firstLine="0"/>
        <w:jc w:val="both"/>
        <w:rPr>
          <w:rFonts w:cs="Times New Roman"/>
          <w:color w:val="000000" w:themeColor="text1"/>
        </w:rPr>
      </w:pPr>
      <w:r w:rsidRPr="00311044">
        <w:rPr>
          <w:rFonts w:cs="Times New Roman"/>
          <w:color w:val="000000" w:themeColor="text1"/>
        </w:rPr>
        <w:lastRenderedPageBreak/>
        <w:t>La Definición Balear es un excelente ejemplo de cómo las normas antiguas, plagadas de tradición, pueden reinventarse y evolucionar para seguir siendo útiles y eficientes en una sociedad tan diversa y de cambios muy vertiginosos como sucede principalmente en Mallorca.</w:t>
      </w:r>
    </w:p>
    <w:p w14:paraId="53298284" w14:textId="77777777" w:rsidR="0085437C" w:rsidRPr="00311044" w:rsidRDefault="0085437C" w:rsidP="00F2556F">
      <w:pPr>
        <w:jc w:val="both"/>
        <w:rPr>
          <w:rFonts w:cs="Times New Roman"/>
          <w:color w:val="000000" w:themeColor="text1"/>
        </w:rPr>
      </w:pPr>
    </w:p>
    <w:p w14:paraId="1C59ED29" w14:textId="63F43873" w:rsidR="00876D41" w:rsidRPr="00311044" w:rsidRDefault="0085437C" w:rsidP="009E488F">
      <w:pPr>
        <w:pStyle w:val="Ttulo2"/>
        <w:numPr>
          <w:ilvl w:val="0"/>
          <w:numId w:val="37"/>
        </w:numPr>
        <w:rPr>
          <w:rFonts w:cs="Times New Roman"/>
        </w:rPr>
      </w:pPr>
      <w:bookmarkStart w:id="31" w:name="_Toc175664380"/>
      <w:r w:rsidRPr="00311044">
        <w:rPr>
          <w:rFonts w:cs="Times New Roman"/>
        </w:rPr>
        <w:t>Bibliografía</w:t>
      </w:r>
      <w:bookmarkEnd w:id="31"/>
    </w:p>
    <w:sdt>
      <w:sdtPr>
        <w:rPr>
          <w:rFonts w:eastAsiaTheme="minorHAnsi" w:cs="Times New Roman"/>
          <w:b w:val="0"/>
          <w:color w:val="auto"/>
          <w:szCs w:val="24"/>
          <w:lang w:val="es-ES"/>
        </w:rPr>
        <w:id w:val="-532110312"/>
        <w:docPartObj>
          <w:docPartGallery w:val="Bibliographies"/>
          <w:docPartUnique/>
        </w:docPartObj>
      </w:sdtPr>
      <w:sdtEndPr>
        <w:rPr>
          <w:lang w:val="es-AR"/>
        </w:rPr>
      </w:sdtEndPr>
      <w:sdtContent>
        <w:p w14:paraId="550F9C44" w14:textId="63A5055D" w:rsidR="005B625F" w:rsidRPr="00311044" w:rsidRDefault="005B625F">
          <w:pPr>
            <w:pStyle w:val="Ttulo1"/>
            <w:rPr>
              <w:rFonts w:cs="Times New Roman"/>
            </w:rPr>
          </w:pPr>
        </w:p>
        <w:p w14:paraId="19270FD2" w14:textId="77777777" w:rsidR="008A4D4E" w:rsidRPr="00311044" w:rsidRDefault="008A4D4E" w:rsidP="008A4D4E">
          <w:pPr>
            <w:pStyle w:val="Bibliografa"/>
            <w:ind w:left="720" w:hanging="720"/>
            <w:rPr>
              <w:rFonts w:cs="Times New Roman"/>
              <w:noProof/>
              <w:color w:val="000000" w:themeColor="text1"/>
            </w:rPr>
          </w:pPr>
          <w:r w:rsidRPr="00311044">
            <w:rPr>
              <w:rFonts w:cs="Times New Roman"/>
              <w:noProof/>
              <w:color w:val="000000" w:themeColor="text1"/>
            </w:rPr>
            <w:t xml:space="preserve">Alonso Rodriguez, M. E. (2004). La situación jurídica del instituido frente a la facultad de disposción onerosa del instituyente en el pacto sucesorio con eficacia post mortem. </w:t>
          </w:r>
          <w:r w:rsidRPr="00311044">
            <w:rPr>
              <w:rFonts w:cs="Times New Roman"/>
              <w:i/>
              <w:iCs/>
              <w:noProof/>
              <w:color w:val="000000" w:themeColor="text1"/>
            </w:rPr>
            <w:t>Estudios de Deusto. Revista de Derecho Público</w:t>
          </w:r>
          <w:r w:rsidRPr="00311044">
            <w:rPr>
              <w:rFonts w:cs="Times New Roman"/>
              <w:noProof/>
              <w:color w:val="000000" w:themeColor="text1"/>
            </w:rPr>
            <w:t>, 11-41.</w:t>
          </w:r>
        </w:p>
        <w:p w14:paraId="577C9B5D" w14:textId="77777777" w:rsidR="008A4D4E" w:rsidRPr="00311044" w:rsidRDefault="008A4D4E" w:rsidP="008A4D4E">
          <w:pPr>
            <w:pStyle w:val="Bibliografa"/>
            <w:ind w:left="720" w:hanging="720"/>
            <w:rPr>
              <w:rFonts w:cs="Times New Roman"/>
              <w:noProof/>
              <w:color w:val="000000" w:themeColor="text1"/>
            </w:rPr>
          </w:pPr>
          <w:r w:rsidRPr="00311044">
            <w:rPr>
              <w:rFonts w:cs="Times New Roman"/>
              <w:noProof/>
              <w:color w:val="000000" w:themeColor="text1"/>
            </w:rPr>
            <w:t xml:space="preserve">Álvarez Rubio, J. J. (2019). </w:t>
          </w:r>
          <w:r w:rsidRPr="00311044">
            <w:rPr>
              <w:rFonts w:cs="Times New Roman"/>
              <w:i/>
              <w:iCs/>
              <w:noProof/>
              <w:color w:val="000000" w:themeColor="text1"/>
            </w:rPr>
            <w:t>La Proyección de los Reglamentos Europeos sobre la Plurilegislatividad Interna Española.</w:t>
          </w:r>
          <w:r w:rsidRPr="00311044">
            <w:rPr>
              <w:rFonts w:cs="Times New Roman"/>
              <w:noProof/>
              <w:color w:val="000000" w:themeColor="text1"/>
            </w:rPr>
            <w:t xml:space="preserve"> Revista Electrónica de Estudios Internacionales.</w:t>
          </w:r>
        </w:p>
        <w:p w14:paraId="7762C010" w14:textId="77777777" w:rsidR="008A4D4E" w:rsidRPr="00311044" w:rsidRDefault="008A4D4E" w:rsidP="008A4D4E">
          <w:pPr>
            <w:pStyle w:val="Bibliografa"/>
            <w:ind w:left="720" w:hanging="720"/>
            <w:rPr>
              <w:rFonts w:cs="Times New Roman"/>
              <w:noProof/>
              <w:color w:val="000000" w:themeColor="text1"/>
            </w:rPr>
          </w:pPr>
          <w:r w:rsidRPr="00311044">
            <w:rPr>
              <w:rFonts w:cs="Times New Roman"/>
              <w:noProof/>
              <w:color w:val="000000" w:themeColor="text1"/>
            </w:rPr>
            <w:t>Balears, C. A. (2022). Memoria interna explicativa del Proyecto de Ley de sucesión voluntaria paccionada o contractual de las Illes Balears.</w:t>
          </w:r>
        </w:p>
        <w:p w14:paraId="245722A8" w14:textId="77777777" w:rsidR="008A4D4E" w:rsidRPr="00311044" w:rsidRDefault="008A4D4E" w:rsidP="008A4D4E">
          <w:pPr>
            <w:pStyle w:val="Bibliografa"/>
            <w:ind w:left="720" w:hanging="720"/>
            <w:rPr>
              <w:rFonts w:cs="Times New Roman"/>
              <w:noProof/>
              <w:color w:val="000000" w:themeColor="text1"/>
            </w:rPr>
          </w:pPr>
          <w:r w:rsidRPr="00311044">
            <w:rPr>
              <w:rFonts w:cs="Times New Roman"/>
              <w:noProof/>
              <w:color w:val="000000" w:themeColor="text1"/>
            </w:rPr>
            <w:t xml:space="preserve">Baleares, P. d. (17 de 11 de 2022). </w:t>
          </w:r>
          <w:r w:rsidRPr="00311044">
            <w:rPr>
              <w:rFonts w:cs="Times New Roman"/>
              <w:i/>
              <w:iCs/>
              <w:noProof/>
              <w:color w:val="000000" w:themeColor="text1"/>
            </w:rPr>
            <w:t>Agencia Estatal Boletín Oficial del Estado .</w:t>
          </w:r>
          <w:r w:rsidRPr="00311044">
            <w:rPr>
              <w:rFonts w:cs="Times New Roman"/>
              <w:noProof/>
              <w:color w:val="000000" w:themeColor="text1"/>
            </w:rPr>
            <w:t xml:space="preserve"> Agencia Estatal Boletín Oficial del Estado : https://www.boe.es/buscar/act.php?id=BOE-A-2022-20278&amp;p=20221117&amp;tn=1#fi</w:t>
          </w:r>
        </w:p>
        <w:p w14:paraId="42D6AE00" w14:textId="77777777" w:rsidR="008A4D4E" w:rsidRPr="00311044" w:rsidRDefault="008A4D4E" w:rsidP="008A4D4E">
          <w:pPr>
            <w:pStyle w:val="Bibliografa"/>
            <w:ind w:left="720" w:hanging="720"/>
            <w:rPr>
              <w:rFonts w:cs="Times New Roman"/>
              <w:noProof/>
              <w:color w:val="000000" w:themeColor="text1"/>
            </w:rPr>
          </w:pPr>
          <w:r w:rsidRPr="00311044">
            <w:rPr>
              <w:rFonts w:cs="Times New Roman"/>
              <w:noProof/>
              <w:color w:val="000000" w:themeColor="text1"/>
            </w:rPr>
            <w:t xml:space="preserve">Coca Payeras, M. (1985). Condición Política, Vecindad Administrativa y Vecindad Civil Balear. </w:t>
          </w:r>
          <w:r w:rsidRPr="00311044">
            <w:rPr>
              <w:rFonts w:cs="Times New Roman"/>
              <w:i/>
              <w:iCs/>
              <w:noProof/>
              <w:color w:val="000000" w:themeColor="text1"/>
            </w:rPr>
            <w:t>Cuadernos de la Facultad de Derecho.</w:t>
          </w:r>
          <w:r w:rsidRPr="00311044">
            <w:rPr>
              <w:rFonts w:cs="Times New Roman"/>
              <w:noProof/>
              <w:color w:val="000000" w:themeColor="text1"/>
            </w:rPr>
            <w:t>, 9-50.</w:t>
          </w:r>
        </w:p>
        <w:p w14:paraId="4FEF16D9" w14:textId="77777777" w:rsidR="008A4D4E" w:rsidRPr="00311044" w:rsidRDefault="008A4D4E" w:rsidP="008A4D4E">
          <w:pPr>
            <w:pStyle w:val="Bibliografa"/>
            <w:ind w:left="720" w:hanging="720"/>
            <w:rPr>
              <w:rFonts w:cs="Times New Roman"/>
              <w:noProof/>
              <w:color w:val="000000" w:themeColor="text1"/>
            </w:rPr>
          </w:pPr>
          <w:r w:rsidRPr="00311044">
            <w:rPr>
              <w:rFonts w:cs="Times New Roman"/>
              <w:noProof/>
              <w:color w:val="000000" w:themeColor="text1"/>
            </w:rPr>
            <w:t>Consejo Asesor de Derecho Civil de las Illes Balea. (2022). Memoria interna explicativa del Proyecto de Ley de sucesión voluntaria paccionada o contractual de las Illes Balears.</w:t>
          </w:r>
        </w:p>
        <w:p w14:paraId="689A0C7D" w14:textId="77777777" w:rsidR="008A4D4E" w:rsidRPr="00311044" w:rsidRDefault="008A4D4E" w:rsidP="008A4D4E">
          <w:pPr>
            <w:pStyle w:val="Bibliografa"/>
            <w:ind w:left="720" w:hanging="720"/>
            <w:rPr>
              <w:rFonts w:cs="Times New Roman"/>
              <w:noProof/>
              <w:color w:val="000000" w:themeColor="text1"/>
            </w:rPr>
          </w:pPr>
          <w:r w:rsidRPr="00311044">
            <w:rPr>
              <w:rFonts w:cs="Times New Roman"/>
              <w:noProof/>
              <w:color w:val="000000" w:themeColor="text1"/>
            </w:rPr>
            <w:t>Comisión de Cultutra Ilustre Col. Notarial Balear. (2022).</w:t>
          </w:r>
        </w:p>
        <w:p w14:paraId="0E3DB5D5" w14:textId="77777777" w:rsidR="00A475CC" w:rsidRPr="00311044" w:rsidRDefault="00A475CC" w:rsidP="00A475CC">
          <w:pPr>
            <w:pStyle w:val="Bibliografa"/>
            <w:ind w:left="720" w:hanging="720"/>
            <w:rPr>
              <w:rFonts w:cs="Times New Roman"/>
              <w:noProof/>
              <w:color w:val="000000" w:themeColor="text1"/>
            </w:rPr>
          </w:pPr>
          <w:r w:rsidRPr="00311044">
            <w:rPr>
              <w:rFonts w:cs="Times New Roman"/>
              <w:noProof/>
              <w:color w:val="000000" w:themeColor="text1"/>
            </w:rPr>
            <w:t xml:space="preserve">Ferrer Pons, J. (1980). Comentarios al Código Civil y Compilaciones Forales. Compilación de Baleares. </w:t>
          </w:r>
          <w:r w:rsidRPr="00311044">
            <w:rPr>
              <w:rFonts w:cs="Times New Roman"/>
              <w:i/>
              <w:iCs/>
              <w:noProof/>
              <w:color w:val="000000" w:themeColor="text1"/>
            </w:rPr>
            <w:t>Revista de Derecho Privado</w:t>
          </w:r>
          <w:r w:rsidRPr="00311044">
            <w:rPr>
              <w:rFonts w:cs="Times New Roman"/>
              <w:noProof/>
              <w:color w:val="000000" w:themeColor="text1"/>
            </w:rPr>
            <w:t>, 776.</w:t>
          </w:r>
        </w:p>
        <w:p w14:paraId="576AA897" w14:textId="77777777" w:rsidR="00A475CC" w:rsidRPr="00311044" w:rsidRDefault="00A475CC" w:rsidP="00A475CC">
          <w:pPr>
            <w:pStyle w:val="Bibliografa"/>
            <w:ind w:left="720" w:hanging="720"/>
            <w:rPr>
              <w:rFonts w:cs="Times New Roman"/>
              <w:noProof/>
              <w:color w:val="000000" w:themeColor="text1"/>
            </w:rPr>
          </w:pPr>
          <w:r w:rsidRPr="00311044">
            <w:rPr>
              <w:rFonts w:cs="Times New Roman"/>
              <w:noProof/>
              <w:color w:val="000000" w:themeColor="text1"/>
            </w:rPr>
            <w:lastRenderedPageBreak/>
            <w:t xml:space="preserve">Ferrer Pons, J. (2000). Comentarios al Código Civil y Compilaciones Forales, Artículos 1 a 65 de la Compilacción de Derecho Civil de Baleares. </w:t>
          </w:r>
          <w:r w:rsidRPr="00311044">
            <w:rPr>
              <w:rFonts w:cs="Times New Roman"/>
              <w:i/>
              <w:iCs/>
              <w:noProof/>
              <w:color w:val="000000" w:themeColor="text1"/>
            </w:rPr>
            <w:t>Revista de Derecho privado.</w:t>
          </w:r>
          <w:r w:rsidRPr="00311044">
            <w:rPr>
              <w:rFonts w:cs="Times New Roman"/>
              <w:noProof/>
              <w:color w:val="000000" w:themeColor="text1"/>
            </w:rPr>
            <w:t>, 901-945.</w:t>
          </w:r>
        </w:p>
        <w:p w14:paraId="737788CC" w14:textId="77777777" w:rsidR="008A4D4E" w:rsidRPr="00311044" w:rsidRDefault="008A4D4E" w:rsidP="008A4D4E">
          <w:pPr>
            <w:pStyle w:val="Bibliografa"/>
            <w:ind w:left="720" w:hanging="720"/>
            <w:rPr>
              <w:rFonts w:cs="Times New Roman"/>
              <w:noProof/>
              <w:color w:val="000000" w:themeColor="text1"/>
            </w:rPr>
          </w:pPr>
          <w:r w:rsidRPr="00311044">
            <w:rPr>
              <w:rFonts w:cs="Times New Roman"/>
              <w:noProof/>
              <w:color w:val="000000" w:themeColor="text1"/>
            </w:rPr>
            <w:t xml:space="preserve">Francisco de Borja Iriarte, A. (2021). Extranjeros y derechos forales: comentario a la sentencia de la Sección Tercera de la Audiencia Provincialde Baleares de 30 de Diciembre de 2020. </w:t>
          </w:r>
          <w:r w:rsidRPr="00311044">
            <w:rPr>
              <w:rFonts w:cs="Times New Roman"/>
              <w:i/>
              <w:iCs/>
              <w:noProof/>
              <w:color w:val="000000" w:themeColor="text1"/>
            </w:rPr>
            <w:t>Cuadernos de Derecho Transnacional.</w:t>
          </w:r>
          <w:r w:rsidRPr="00311044">
            <w:rPr>
              <w:rFonts w:cs="Times New Roman"/>
              <w:noProof/>
              <w:color w:val="000000" w:themeColor="text1"/>
            </w:rPr>
            <w:t>, 784-788.</w:t>
          </w:r>
        </w:p>
        <w:p w14:paraId="7A654E25" w14:textId="77777777" w:rsidR="008A4D4E" w:rsidRPr="00311044" w:rsidRDefault="008A4D4E" w:rsidP="008A4D4E">
          <w:pPr>
            <w:pStyle w:val="Bibliografa"/>
            <w:ind w:left="720" w:hanging="720"/>
            <w:rPr>
              <w:rFonts w:cs="Times New Roman"/>
              <w:noProof/>
              <w:color w:val="000000" w:themeColor="text1"/>
            </w:rPr>
          </w:pPr>
          <w:r w:rsidRPr="00311044">
            <w:rPr>
              <w:rFonts w:cs="Times New Roman"/>
              <w:noProof/>
              <w:color w:val="000000" w:themeColor="text1"/>
            </w:rPr>
            <w:t>Mir, T. (1982). La "definición" del Derecho Civil Especial de Baleares y los Conflictos de Leyes. En T. Mir. Dykinson.</w:t>
          </w:r>
        </w:p>
        <w:p w14:paraId="4C469C9B" w14:textId="3C9F6E02" w:rsidR="008A4D4E" w:rsidRPr="00311044" w:rsidRDefault="008A4D4E" w:rsidP="008A4D4E">
          <w:pPr>
            <w:pStyle w:val="Bibliografa"/>
            <w:ind w:left="720" w:hanging="720"/>
            <w:rPr>
              <w:rFonts w:cs="Times New Roman"/>
              <w:noProof/>
              <w:color w:val="000000" w:themeColor="text1"/>
            </w:rPr>
          </w:pPr>
          <w:r w:rsidRPr="00311044">
            <w:rPr>
              <w:rFonts w:cs="Times New Roman"/>
              <w:noProof/>
              <w:color w:val="000000" w:themeColor="text1"/>
            </w:rPr>
            <w:t xml:space="preserve">Munar Bernat, P. A. (2021). Los problemas que plantea el Reglamento (UE) No 650/2012 en el tratamiento del pacto sucesorio de definición (arts. 50 y 51 CDCIB). </w:t>
          </w:r>
          <w:r w:rsidRPr="00311044">
            <w:rPr>
              <w:rFonts w:cs="Times New Roman"/>
              <w:i/>
              <w:iCs/>
              <w:noProof/>
              <w:color w:val="000000" w:themeColor="text1"/>
            </w:rPr>
            <w:t>Revista de Derecho Civil.</w:t>
          </w:r>
          <w:r w:rsidRPr="00311044">
            <w:rPr>
              <w:rFonts w:cs="Times New Roman"/>
              <w:noProof/>
              <w:color w:val="000000" w:themeColor="text1"/>
            </w:rPr>
            <w:t>, 227-255.</w:t>
          </w:r>
        </w:p>
        <w:p w14:paraId="534FCBC2" w14:textId="77777777" w:rsidR="008A4D4E" w:rsidRPr="00311044" w:rsidRDefault="008A4D4E" w:rsidP="008A4D4E">
          <w:pPr>
            <w:pStyle w:val="Bibliografa"/>
            <w:ind w:left="720" w:hanging="720"/>
            <w:rPr>
              <w:rFonts w:cs="Times New Roman"/>
              <w:noProof/>
              <w:color w:val="000000" w:themeColor="text1"/>
            </w:rPr>
          </w:pPr>
          <w:r w:rsidRPr="00311044">
            <w:rPr>
              <w:rFonts w:cs="Times New Roman"/>
              <w:noProof/>
              <w:color w:val="000000" w:themeColor="text1"/>
            </w:rPr>
            <w:t xml:space="preserve">Palou, A. M. (22 de 03 de 2024). </w:t>
          </w:r>
          <w:r w:rsidRPr="00311044">
            <w:rPr>
              <w:rFonts w:cs="Times New Roman"/>
              <w:i/>
              <w:iCs/>
              <w:noProof/>
              <w:color w:val="000000" w:themeColor="text1"/>
            </w:rPr>
            <w:t>UIB REPOSITORI.</w:t>
          </w:r>
          <w:r w:rsidRPr="00311044">
            <w:rPr>
              <w:rFonts w:cs="Times New Roman"/>
              <w:noProof/>
              <w:color w:val="000000" w:themeColor="text1"/>
            </w:rPr>
            <w:t xml:space="preserve"> UIB REPOSITORI: https://repositori.uib.es/xmlui/handle/11201/165251</w:t>
          </w:r>
        </w:p>
        <w:p w14:paraId="46757032" w14:textId="77777777" w:rsidR="008A4D4E" w:rsidRPr="00311044" w:rsidRDefault="008A4D4E" w:rsidP="008A4D4E">
          <w:pPr>
            <w:pStyle w:val="Bibliografa"/>
            <w:ind w:left="720" w:hanging="720"/>
            <w:rPr>
              <w:rFonts w:cs="Times New Roman"/>
              <w:noProof/>
              <w:color w:val="000000" w:themeColor="text1"/>
              <w:kern w:val="0"/>
              <w14:ligatures w14:val="none"/>
            </w:rPr>
          </w:pPr>
          <w:r w:rsidRPr="00311044">
            <w:rPr>
              <w:rFonts w:cs="Times New Roman"/>
              <w:noProof/>
              <w:color w:val="000000" w:themeColor="text1"/>
            </w:rPr>
            <w:t xml:space="preserve">Pascual Gonzalez, L. (1962). </w:t>
          </w:r>
          <w:r w:rsidRPr="00311044">
            <w:rPr>
              <w:rFonts w:cs="Times New Roman"/>
              <w:i/>
              <w:iCs/>
              <w:noProof/>
              <w:color w:val="000000" w:themeColor="text1"/>
            </w:rPr>
            <w:t>Institución de Derecho Sucesorio Contractual. Derecho Foral de Baleares.</w:t>
          </w:r>
          <w:r w:rsidRPr="00311044">
            <w:rPr>
              <w:rFonts w:cs="Times New Roman"/>
              <w:noProof/>
              <w:color w:val="000000" w:themeColor="text1"/>
            </w:rPr>
            <w:t xml:space="preserve"> Palma de Mallorca.</w:t>
          </w:r>
        </w:p>
        <w:p w14:paraId="4225BF46" w14:textId="77777777" w:rsidR="00A475CC" w:rsidRPr="00311044" w:rsidRDefault="00A475CC" w:rsidP="00A475CC">
          <w:pPr>
            <w:pStyle w:val="Bibliografa"/>
            <w:ind w:left="720" w:hanging="720"/>
            <w:rPr>
              <w:rFonts w:cs="Times New Roman"/>
              <w:noProof/>
              <w:color w:val="000000" w:themeColor="text1"/>
            </w:rPr>
          </w:pPr>
          <w:r w:rsidRPr="00311044">
            <w:rPr>
              <w:rFonts w:cs="Times New Roman"/>
              <w:noProof/>
              <w:color w:val="000000" w:themeColor="text1"/>
            </w:rPr>
            <w:t xml:space="preserve">Pérez Milla, J. J. (2021). Punto de conexión con el Derecho de la Unión, Libre circulación de personas, repercusión transfronteriza de asuntos civiles y Derecho Interregional español. </w:t>
          </w:r>
          <w:r w:rsidRPr="00311044">
            <w:rPr>
              <w:rFonts w:cs="Times New Roman"/>
              <w:i/>
              <w:iCs/>
              <w:noProof/>
              <w:color w:val="000000" w:themeColor="text1"/>
            </w:rPr>
            <w:t>La Ley Unión Europea</w:t>
          </w:r>
          <w:r w:rsidRPr="00311044">
            <w:rPr>
              <w:rFonts w:cs="Times New Roman"/>
              <w:noProof/>
              <w:color w:val="000000" w:themeColor="text1"/>
            </w:rPr>
            <w:t>, 12.</w:t>
          </w:r>
        </w:p>
        <w:p w14:paraId="52EAD257" w14:textId="1B73E372" w:rsidR="005B625F" w:rsidRPr="00311044" w:rsidRDefault="00A475CC" w:rsidP="008A4D4E">
          <w:pPr>
            <w:pStyle w:val="Bibliografa"/>
            <w:ind w:left="720" w:hanging="720"/>
            <w:rPr>
              <w:rFonts w:cs="Times New Roman"/>
              <w:noProof/>
              <w:color w:val="000000" w:themeColor="text1"/>
            </w:rPr>
          </w:pPr>
          <w:r w:rsidRPr="00311044">
            <w:rPr>
              <w:rFonts w:cs="Times New Roman"/>
              <w:noProof/>
              <w:color w:val="000000" w:themeColor="text1"/>
            </w:rPr>
            <w:t xml:space="preserve">Reifs Sánchez, A. (2015). </w:t>
          </w:r>
          <w:r w:rsidRPr="00311044">
            <w:rPr>
              <w:rFonts w:cs="Times New Roman"/>
              <w:i/>
              <w:iCs/>
              <w:noProof/>
              <w:color w:val="000000" w:themeColor="text1"/>
            </w:rPr>
            <w:t>uib.es.</w:t>
          </w:r>
          <w:r w:rsidRPr="00311044">
            <w:rPr>
              <w:rFonts w:cs="Times New Roman"/>
              <w:noProof/>
              <w:color w:val="000000" w:themeColor="text1"/>
            </w:rPr>
            <w:t xml:space="preserve"> https://scholar.google.es/: https://dspace.uib.es/xmlui/bitstream/handle/11201/1218/REIFS%20SANCHEZ,%20ADRIAN.pdf?sequence=1</w:t>
          </w:r>
        </w:p>
      </w:sdtContent>
    </w:sdt>
    <w:p w14:paraId="68443623" w14:textId="77777777" w:rsidR="005B625F" w:rsidRPr="00311044" w:rsidRDefault="005B625F" w:rsidP="005B625F">
      <w:pPr>
        <w:pStyle w:val="Ttulo2"/>
        <w:ind w:left="284"/>
        <w:jc w:val="both"/>
        <w:rPr>
          <w:rFonts w:cs="Times New Roman"/>
        </w:rPr>
      </w:pPr>
    </w:p>
    <w:p w14:paraId="492CEC87" w14:textId="25BCF747" w:rsidR="00A54E12" w:rsidRPr="00311044" w:rsidRDefault="00A54E12" w:rsidP="00F2556F">
      <w:pPr>
        <w:pStyle w:val="Ttulo2"/>
        <w:jc w:val="both"/>
        <w:rPr>
          <w:rFonts w:cs="Times New Roman"/>
          <w:sz w:val="28"/>
          <w:szCs w:val="28"/>
        </w:rPr>
      </w:pPr>
      <w:bookmarkStart w:id="32" w:name="_Toc175664381"/>
      <w:r w:rsidRPr="00311044">
        <w:rPr>
          <w:rFonts w:cs="Times New Roman"/>
          <w:sz w:val="28"/>
          <w:szCs w:val="28"/>
        </w:rPr>
        <w:t>Normativa Empleada</w:t>
      </w:r>
      <w:bookmarkEnd w:id="32"/>
    </w:p>
    <w:p w14:paraId="7790C7FA" w14:textId="6332E249" w:rsidR="00F67B5A" w:rsidRPr="00311044" w:rsidRDefault="00A54E12" w:rsidP="00F2556F">
      <w:pPr>
        <w:jc w:val="both"/>
        <w:rPr>
          <w:rFonts w:cs="Times New Roman"/>
          <w:color w:val="000000" w:themeColor="text1"/>
        </w:rPr>
      </w:pPr>
      <w:r w:rsidRPr="00311044">
        <w:rPr>
          <w:rFonts w:cs="Times New Roman"/>
          <w:color w:val="000000" w:themeColor="text1"/>
        </w:rPr>
        <w:t>Constitución Española (29 de diciembre de 1978). BOE (núm. 311).</w:t>
      </w:r>
    </w:p>
    <w:p w14:paraId="41078723" w14:textId="4CCBA830" w:rsidR="00F67B5A" w:rsidRPr="00311044" w:rsidRDefault="00A54E12" w:rsidP="005B625F">
      <w:pPr>
        <w:jc w:val="both"/>
        <w:rPr>
          <w:rFonts w:cs="Times New Roman"/>
          <w:color w:val="000000" w:themeColor="text1"/>
        </w:rPr>
      </w:pPr>
      <w:r w:rsidRPr="00311044">
        <w:rPr>
          <w:rFonts w:cs="Times New Roman"/>
          <w:color w:val="000000" w:themeColor="text1"/>
        </w:rPr>
        <w:lastRenderedPageBreak/>
        <w:t>Decreto Legislativo 79/1990, de 6 de septiembre, con el que se aprueba el texto refundido de la Compilación del Derecho Civil de las Islas Baleares. BOIB (núm. 120).</w:t>
      </w:r>
    </w:p>
    <w:p w14:paraId="3622C3B9" w14:textId="77777777" w:rsidR="008A4D4E" w:rsidRPr="00311044" w:rsidRDefault="008A4D4E" w:rsidP="008A4D4E">
      <w:pPr>
        <w:jc w:val="both"/>
        <w:rPr>
          <w:rFonts w:cs="Times New Roman"/>
          <w:color w:val="000000" w:themeColor="text1"/>
        </w:rPr>
      </w:pPr>
      <w:r w:rsidRPr="00311044">
        <w:rPr>
          <w:rFonts w:cs="Times New Roman"/>
          <w:color w:val="000000" w:themeColor="text1"/>
        </w:rPr>
        <w:t>Ley Orgánica 1/2007, de 28 de febrero, de reforma del Estatuto de Autonomía de las Illes Balears. BOE (núm. 52).</w:t>
      </w:r>
    </w:p>
    <w:p w14:paraId="58DCFA71" w14:textId="77777777" w:rsidR="008A4D4E" w:rsidRPr="00311044" w:rsidRDefault="008A4D4E" w:rsidP="008A4D4E">
      <w:pPr>
        <w:jc w:val="both"/>
        <w:rPr>
          <w:rFonts w:cs="Times New Roman"/>
          <w:color w:val="000000" w:themeColor="text1"/>
        </w:rPr>
      </w:pPr>
      <w:r w:rsidRPr="00311044">
        <w:rPr>
          <w:rFonts w:cs="Times New Roman"/>
          <w:color w:val="000000" w:themeColor="text1"/>
        </w:rPr>
        <w:t>Ley 7/1985, de 2 de abril, Reguladora de las Bases del Régimen Local. BOE (núm. 80).</w:t>
      </w:r>
    </w:p>
    <w:p w14:paraId="488A5513" w14:textId="77777777" w:rsidR="008A4D4E" w:rsidRPr="00311044" w:rsidRDefault="008A4D4E" w:rsidP="008A4D4E">
      <w:pPr>
        <w:jc w:val="both"/>
        <w:rPr>
          <w:rFonts w:cs="Times New Roman"/>
          <w:color w:val="000000" w:themeColor="text1"/>
        </w:rPr>
      </w:pPr>
      <w:r w:rsidRPr="00311044">
        <w:rPr>
          <w:rFonts w:cs="Times New Roman"/>
          <w:color w:val="000000" w:themeColor="text1"/>
        </w:rPr>
        <w:t>Ley 29/1987, de 18 de diciembre, del Impuesto sobre Sucesiones y Donaciones. BOE (núm. 303).</w:t>
      </w:r>
    </w:p>
    <w:p w14:paraId="500AF6C7" w14:textId="77777777" w:rsidR="008A4D4E" w:rsidRPr="00311044" w:rsidRDefault="008A4D4E" w:rsidP="008A4D4E">
      <w:pPr>
        <w:jc w:val="both"/>
        <w:rPr>
          <w:rFonts w:cs="Times New Roman"/>
          <w:color w:val="000000" w:themeColor="text1"/>
        </w:rPr>
      </w:pPr>
      <w:r w:rsidRPr="00311044">
        <w:rPr>
          <w:rFonts w:cs="Times New Roman"/>
          <w:color w:val="000000" w:themeColor="text1"/>
        </w:rPr>
        <w:t>Ley 22/2006, de 19 de diciembre, de reforma del Impuesto sobre Sucesiones y Donaciones. BOE (núm. 26).</w:t>
      </w:r>
    </w:p>
    <w:p w14:paraId="6EBB548A" w14:textId="77777777" w:rsidR="008A4D4E" w:rsidRPr="00311044" w:rsidRDefault="008A4D4E" w:rsidP="008A4D4E">
      <w:pPr>
        <w:jc w:val="both"/>
        <w:rPr>
          <w:rFonts w:cs="Times New Roman"/>
          <w:color w:val="000000" w:themeColor="text1"/>
        </w:rPr>
      </w:pPr>
      <w:r w:rsidRPr="00311044">
        <w:rPr>
          <w:rFonts w:cs="Times New Roman"/>
          <w:color w:val="000000" w:themeColor="text1"/>
        </w:rPr>
        <w:t>Ley 35/2006, de 28 de noviembre, del Impuesto sobre la Renta de las Personas Físicas y de modificación parcial de las leyes de los Impuestos sobre Sociedades, sobre la Renta de no Residentes y sobre el Patrimonio. BOE (núm. 285).</w:t>
      </w:r>
    </w:p>
    <w:p w14:paraId="5675AD7C" w14:textId="77777777" w:rsidR="008A4D4E" w:rsidRPr="00311044" w:rsidRDefault="008A4D4E" w:rsidP="008A4D4E">
      <w:pPr>
        <w:jc w:val="both"/>
        <w:rPr>
          <w:rFonts w:cs="Times New Roman"/>
          <w:color w:val="000000" w:themeColor="text1"/>
        </w:rPr>
      </w:pPr>
      <w:r w:rsidRPr="00311044">
        <w:rPr>
          <w:rFonts w:cs="Times New Roman"/>
          <w:color w:val="000000" w:themeColor="text1"/>
        </w:rPr>
        <w:t>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 BOE (núm. 164).</w:t>
      </w:r>
    </w:p>
    <w:p w14:paraId="7B8D402A" w14:textId="77777777" w:rsidR="008A4D4E" w:rsidRPr="00311044" w:rsidRDefault="008A4D4E" w:rsidP="008A4D4E">
      <w:pPr>
        <w:jc w:val="both"/>
        <w:rPr>
          <w:rFonts w:cs="Times New Roman"/>
          <w:color w:val="000000" w:themeColor="text1"/>
        </w:rPr>
      </w:pPr>
      <w:r w:rsidRPr="00311044">
        <w:rPr>
          <w:rFonts w:cs="Times New Roman"/>
          <w:color w:val="000000" w:themeColor="text1"/>
        </w:rPr>
        <w:t>Ley 8/2022, de 11 de noviembre, de sucesión voluntaria paccionada o contractual de las Illes. BOIB (núm. 148).</w:t>
      </w:r>
    </w:p>
    <w:p w14:paraId="39596920" w14:textId="77777777" w:rsidR="008A4D4E" w:rsidRPr="00311044" w:rsidRDefault="008A4D4E" w:rsidP="005B625F">
      <w:pPr>
        <w:jc w:val="both"/>
        <w:rPr>
          <w:rFonts w:cs="Times New Roman"/>
          <w:color w:val="000000" w:themeColor="text1"/>
        </w:rPr>
      </w:pPr>
    </w:p>
    <w:p w14:paraId="06C611D2" w14:textId="32200720" w:rsidR="00F67B5A" w:rsidRPr="00311044" w:rsidRDefault="00A54E12" w:rsidP="00F2556F">
      <w:pPr>
        <w:jc w:val="both"/>
        <w:rPr>
          <w:rFonts w:cs="Times New Roman"/>
          <w:color w:val="000000" w:themeColor="text1"/>
        </w:rPr>
      </w:pPr>
      <w:r w:rsidRPr="00311044">
        <w:rPr>
          <w:rFonts w:cs="Times New Roman"/>
          <w:color w:val="000000" w:themeColor="text1"/>
        </w:rPr>
        <w:t>Real Decreto de 24 de julio de 1889 por el que se publica el Código Civil. Gaceta de Madrid (núm. 206).</w:t>
      </w:r>
    </w:p>
    <w:p w14:paraId="56A2BB33" w14:textId="7022DCC9" w:rsidR="00F67B5A" w:rsidRPr="00311044" w:rsidRDefault="00F67B5A" w:rsidP="00F2556F">
      <w:pPr>
        <w:jc w:val="both"/>
        <w:rPr>
          <w:rFonts w:cs="Times New Roman"/>
          <w:color w:val="000000" w:themeColor="text1"/>
        </w:rPr>
      </w:pPr>
      <w:r w:rsidRPr="00311044">
        <w:rPr>
          <w:rFonts w:cs="Times New Roman"/>
          <w:color w:val="000000" w:themeColor="text1"/>
        </w:rPr>
        <w:lastRenderedPageBreak/>
        <w:t xml:space="preserve">Reglamento (UE) </w:t>
      </w:r>
      <w:r w:rsidR="00DB1F54" w:rsidRPr="00311044">
        <w:rPr>
          <w:rFonts w:cs="Times New Roman"/>
          <w:color w:val="000000" w:themeColor="text1"/>
        </w:rPr>
        <w:t>Nº</w:t>
      </w:r>
      <w:r w:rsidRPr="00311044">
        <w:rPr>
          <w:rFonts w:cs="Times New Roman"/>
          <w:color w:val="000000" w:themeColor="text1"/>
        </w:rPr>
        <w:t>650/2012 del Parlamento Europeo y del Consejo, de 4 de julio de 2012, relativo a la competencia, la ley aplicable, el reconocimiento y la ejecución de las resoluciones, a la aceptación y la ejecución de los documentos públicos en materia de sucesiones mortis causa y a la creación de un certificado sucesorio europeo. DOUE (núm. 201).</w:t>
      </w:r>
    </w:p>
    <w:p w14:paraId="5A90008F" w14:textId="77777777" w:rsidR="00A54E12" w:rsidRPr="00311044" w:rsidRDefault="00A54E12" w:rsidP="00F2556F">
      <w:pPr>
        <w:jc w:val="both"/>
        <w:rPr>
          <w:rFonts w:cs="Times New Roman"/>
          <w:color w:val="000000" w:themeColor="text1"/>
        </w:rPr>
      </w:pPr>
    </w:p>
    <w:p w14:paraId="79FF0D9E" w14:textId="5D2D844A" w:rsidR="00A54E12" w:rsidRPr="00311044" w:rsidRDefault="00A54E12" w:rsidP="00F2556F">
      <w:pPr>
        <w:pStyle w:val="Ttulo2"/>
        <w:jc w:val="both"/>
        <w:rPr>
          <w:rFonts w:cs="Times New Roman"/>
          <w:sz w:val="28"/>
          <w:szCs w:val="28"/>
        </w:rPr>
      </w:pPr>
      <w:bookmarkStart w:id="33" w:name="_Toc175664382"/>
      <w:r w:rsidRPr="00311044">
        <w:rPr>
          <w:rFonts w:cs="Times New Roman"/>
          <w:sz w:val="28"/>
          <w:szCs w:val="28"/>
        </w:rPr>
        <w:t>Jurisprudencia</w:t>
      </w:r>
      <w:bookmarkEnd w:id="33"/>
    </w:p>
    <w:p w14:paraId="74A736CB" w14:textId="25DE9429" w:rsidR="00CA283D" w:rsidRPr="00311044" w:rsidRDefault="00CA283D" w:rsidP="00CA283D">
      <w:pPr>
        <w:rPr>
          <w:rFonts w:cs="Times New Roman"/>
          <w:color w:val="000000" w:themeColor="text1"/>
        </w:rPr>
      </w:pPr>
      <w:r w:rsidRPr="00311044">
        <w:rPr>
          <w:rFonts w:cs="Times New Roman"/>
          <w:color w:val="000000" w:themeColor="text1"/>
        </w:rPr>
        <w:t>Tribunal Supremo, Sala de lo Civil. (2016). Sentencia 407/2016, de 15 de Junio de 2016. https://vlex.es/vid/643806637</w:t>
      </w:r>
    </w:p>
    <w:p w14:paraId="13F7E43E" w14:textId="0D47FF35" w:rsidR="00F67B5A" w:rsidRPr="00311044" w:rsidRDefault="00CA283D" w:rsidP="00F2556F">
      <w:pPr>
        <w:jc w:val="both"/>
        <w:rPr>
          <w:rFonts w:cs="Times New Roman"/>
          <w:color w:val="000000" w:themeColor="text1"/>
        </w:rPr>
      </w:pPr>
      <w:bookmarkStart w:id="34" w:name="OLE_LINK7"/>
      <w:bookmarkStart w:id="35" w:name="OLE_LINK8"/>
      <w:r w:rsidRPr="00311044">
        <w:rPr>
          <w:rFonts w:cs="Times New Roman"/>
          <w:color w:val="000000" w:themeColor="text1"/>
        </w:rPr>
        <w:t>Tribunal Supremo, Sala de lo Civil. (2016). Sentencia 252/2016, de 15 de abril. https://vlex.es/vid/636278277</w:t>
      </w:r>
    </w:p>
    <w:p w14:paraId="3F5F41E6" w14:textId="77777777" w:rsidR="00A475CC" w:rsidRPr="00311044" w:rsidRDefault="00A475CC" w:rsidP="00F2556F">
      <w:pPr>
        <w:jc w:val="both"/>
        <w:rPr>
          <w:rFonts w:cs="Times New Roman"/>
          <w:color w:val="00B050"/>
        </w:rPr>
      </w:pPr>
    </w:p>
    <w:p w14:paraId="5F0C7E43" w14:textId="77777777" w:rsidR="00CA283D" w:rsidRPr="00311044" w:rsidRDefault="00CA283D" w:rsidP="00F2556F">
      <w:pPr>
        <w:jc w:val="both"/>
        <w:rPr>
          <w:rFonts w:cs="Times New Roman"/>
          <w:color w:val="00B050"/>
        </w:rPr>
      </w:pPr>
    </w:p>
    <w:bookmarkEnd w:id="34"/>
    <w:bookmarkEnd w:id="35"/>
    <w:p w14:paraId="008588F9" w14:textId="77777777" w:rsidR="0085437C" w:rsidRPr="00311044" w:rsidRDefault="0085437C" w:rsidP="00F2556F">
      <w:pPr>
        <w:jc w:val="both"/>
        <w:rPr>
          <w:rFonts w:cs="Times New Roman"/>
          <w:sz w:val="28"/>
          <w:szCs w:val="28"/>
        </w:rPr>
      </w:pPr>
    </w:p>
    <w:p w14:paraId="196F6331" w14:textId="0D755A04" w:rsidR="00063C17" w:rsidRPr="00311044" w:rsidRDefault="00063C17" w:rsidP="00F2556F">
      <w:pPr>
        <w:jc w:val="both"/>
        <w:rPr>
          <w:rFonts w:cs="Times New Roman"/>
        </w:rPr>
      </w:pPr>
    </w:p>
    <w:sectPr w:rsidR="00063C17" w:rsidRPr="00311044" w:rsidSect="00F67B5A">
      <w:headerReference w:type="even" r:id="rId9"/>
      <w:head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6B04" w14:textId="77777777" w:rsidR="006D3360" w:rsidRDefault="006D3360" w:rsidP="00636A3C">
      <w:r>
        <w:separator/>
      </w:r>
    </w:p>
  </w:endnote>
  <w:endnote w:type="continuationSeparator" w:id="0">
    <w:p w14:paraId="3F88DBE9" w14:textId="77777777" w:rsidR="006D3360" w:rsidRDefault="006D3360" w:rsidP="0063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Títulos en alf">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Cuerpo en alfa">
    <w:altName w:val="Times New Roman"/>
    <w:panose1 w:val="020B0604020202020204"/>
    <w:charset w:val="00"/>
    <w:family w:val="roman"/>
    <w:notTrueType/>
    <w:pitch w:val="default"/>
  </w:font>
  <w:font w:name="Calibri-Bold">
    <w:altName w:val="Calibri"/>
    <w:panose1 w:val="020B0604020202020204"/>
    <w:charset w:val="00"/>
    <w:family w:val="swiss"/>
    <w:pitch w:val="default"/>
    <w:sig w:usb0="00000003" w:usb1="00000000" w:usb2="00000000" w:usb3="00000000" w:csb0="00000001" w:csb1="00000000"/>
  </w:font>
  <w:font w:name="ArialRoundedMTBold">
    <w:altName w:val="Arial"/>
    <w:panose1 w:val="020B0604020202020204"/>
    <w:charset w:val="00"/>
    <w:family w:val="swiss"/>
    <w:notTrueType/>
    <w:pitch w:val="default"/>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6433" w14:textId="77777777" w:rsidR="006D3360" w:rsidRDefault="006D3360" w:rsidP="00636A3C">
      <w:r>
        <w:separator/>
      </w:r>
    </w:p>
  </w:footnote>
  <w:footnote w:type="continuationSeparator" w:id="0">
    <w:p w14:paraId="31DD985C" w14:textId="77777777" w:rsidR="006D3360" w:rsidRDefault="006D3360" w:rsidP="00636A3C">
      <w:r>
        <w:continuationSeparator/>
      </w:r>
    </w:p>
  </w:footnote>
  <w:footnote w:id="1">
    <w:p w14:paraId="25AFF333" w14:textId="77777777" w:rsidR="005F2439" w:rsidRPr="00B5058B" w:rsidRDefault="005F2439" w:rsidP="005F2439">
      <w:pPr>
        <w:pStyle w:val="Textonotapie"/>
        <w:ind w:left="708" w:firstLine="0"/>
        <w:jc w:val="both"/>
        <w:rPr>
          <w:sz w:val="18"/>
          <w:szCs w:val="18"/>
        </w:rPr>
      </w:pPr>
      <w:r w:rsidRPr="00B5058B">
        <w:rPr>
          <w:rStyle w:val="Refdenotaalpie"/>
          <w:sz w:val="18"/>
          <w:szCs w:val="18"/>
        </w:rPr>
        <w:footnoteRef/>
      </w:r>
      <w:r w:rsidRPr="00B5058B">
        <w:rPr>
          <w:sz w:val="18"/>
          <w:szCs w:val="18"/>
        </w:rPr>
        <w:t xml:space="preserve"> La defi</w:t>
      </w:r>
      <w:r>
        <w:rPr>
          <w:sz w:val="18"/>
          <w:szCs w:val="18"/>
        </w:rPr>
        <w:t xml:space="preserve">nittio </w:t>
      </w:r>
      <w:r w:rsidRPr="00B5058B">
        <w:rPr>
          <w:sz w:val="18"/>
          <w:szCs w:val="18"/>
        </w:rPr>
        <w:t xml:space="preserve">es una figura </w:t>
      </w:r>
      <w:r>
        <w:rPr>
          <w:sz w:val="18"/>
          <w:szCs w:val="18"/>
        </w:rPr>
        <w:t>d</w:t>
      </w:r>
      <w:r w:rsidRPr="00B5058B">
        <w:rPr>
          <w:sz w:val="18"/>
          <w:szCs w:val="18"/>
        </w:rPr>
        <w:t>el derecho civil balea</w:t>
      </w:r>
      <w:r>
        <w:rPr>
          <w:sz w:val="18"/>
          <w:szCs w:val="18"/>
        </w:rPr>
        <w:t>r que se caracteriza por ser un</w:t>
      </w:r>
      <w:r w:rsidRPr="00B5058B">
        <w:rPr>
          <w:sz w:val="18"/>
          <w:szCs w:val="18"/>
        </w:rPr>
        <w:t xml:space="preserve"> pacto sucesorio en virtud del cual el donante podrá adelantar una parte de su herencia a un descendiente con derecho a legítima, a cambio de que éste renuncie, a la </w:t>
      </w:r>
      <w:r>
        <w:rPr>
          <w:sz w:val="18"/>
          <w:szCs w:val="18"/>
        </w:rPr>
        <w:t>misma,</w:t>
      </w:r>
      <w:r w:rsidRPr="00B5058B">
        <w:rPr>
          <w:sz w:val="18"/>
          <w:szCs w:val="18"/>
        </w:rPr>
        <w:t xml:space="preserve"> que le hubiera correspondido en la herencia.</w:t>
      </w:r>
    </w:p>
  </w:footnote>
  <w:footnote w:id="2">
    <w:p w14:paraId="0CE90F79" w14:textId="7EC2FE8B" w:rsidR="0057543E" w:rsidRPr="000037B5" w:rsidRDefault="0057543E">
      <w:pPr>
        <w:pStyle w:val="Textonotapie"/>
        <w:rPr>
          <w:lang w:val="es-ES"/>
        </w:rPr>
      </w:pPr>
      <w:r w:rsidRPr="000037B5">
        <w:rPr>
          <w:rStyle w:val="Refdenotaalpie"/>
        </w:rPr>
        <w:footnoteRef/>
      </w:r>
      <w:r w:rsidRPr="000037B5">
        <w:t xml:space="preserve"> </w:t>
      </w:r>
      <w:r w:rsidRPr="000037B5">
        <w:rPr>
          <w:lang w:val="es-ES"/>
        </w:rPr>
        <w:t>Esto es, que si el pacto no superaba los 700.000€ pagaría por 1%. La posibilidad de fraccionar la herencia en varios pactos hace que el monto a tributar se diluya.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83907666"/>
      <w:docPartObj>
        <w:docPartGallery w:val="Page Numbers (Top of Page)"/>
        <w:docPartUnique/>
      </w:docPartObj>
    </w:sdtPr>
    <w:sdtContent>
      <w:p w14:paraId="14F56FE0" w14:textId="51E955CC" w:rsidR="0057543E" w:rsidRDefault="0057543E" w:rsidP="00163F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9F2259" w14:textId="77777777" w:rsidR="0057543E" w:rsidRDefault="0057543E" w:rsidP="00636A3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21984806"/>
      <w:docPartObj>
        <w:docPartGallery w:val="Page Numbers (Top of Page)"/>
        <w:docPartUnique/>
      </w:docPartObj>
    </w:sdtPr>
    <w:sdtContent>
      <w:p w14:paraId="2BEC05F6" w14:textId="3046062F" w:rsidR="0057543E" w:rsidRDefault="0057543E" w:rsidP="00163F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B4215">
          <w:rPr>
            <w:rStyle w:val="Nmerodepgina"/>
            <w:noProof/>
          </w:rPr>
          <w:t>1</w:t>
        </w:r>
        <w:r>
          <w:rPr>
            <w:rStyle w:val="Nmerodepgina"/>
          </w:rPr>
          <w:fldChar w:fldCharType="end"/>
        </w:r>
      </w:p>
    </w:sdtContent>
  </w:sdt>
  <w:p w14:paraId="51A7C2E1" w14:textId="77777777" w:rsidR="0057543E" w:rsidRDefault="0057543E" w:rsidP="00636A3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C9E"/>
    <w:multiLevelType w:val="multilevel"/>
    <w:tmpl w:val="7EC2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E5AC5"/>
    <w:multiLevelType w:val="hybridMultilevel"/>
    <w:tmpl w:val="F67C7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3726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B0365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3D356B"/>
    <w:multiLevelType w:val="hybridMultilevel"/>
    <w:tmpl w:val="108AF6F0"/>
    <w:lvl w:ilvl="0" w:tplc="DC0A112C">
      <w:start w:val="4"/>
      <w:numFmt w:val="bullet"/>
      <w:lvlText w:val="-"/>
      <w:lvlJc w:val="left"/>
      <w:pPr>
        <w:ind w:left="720" w:hanging="360"/>
      </w:pPr>
      <w:rPr>
        <w:rFonts w:ascii="Times New Roman" w:eastAsiaTheme="maj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A67343"/>
    <w:multiLevelType w:val="multilevel"/>
    <w:tmpl w:val="DF7069C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6" w15:restartNumberingAfterBreak="0">
    <w:nsid w:val="159526E0"/>
    <w:multiLevelType w:val="multilevel"/>
    <w:tmpl w:val="2AD82C2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FF463B"/>
    <w:multiLevelType w:val="multilevel"/>
    <w:tmpl w:val="2628237C"/>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82013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545B84"/>
    <w:multiLevelType w:val="hybridMultilevel"/>
    <w:tmpl w:val="1BDC35B2"/>
    <w:lvl w:ilvl="0" w:tplc="080A000F">
      <w:start w:val="1"/>
      <w:numFmt w:val="decimal"/>
      <w:lvlText w:val="%1."/>
      <w:lvlJc w:val="left"/>
      <w:pPr>
        <w:ind w:left="778" w:hanging="360"/>
      </w:p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10" w15:restartNumberingAfterBreak="0">
    <w:nsid w:val="27C15C06"/>
    <w:multiLevelType w:val="multilevel"/>
    <w:tmpl w:val="3628FB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2313181"/>
    <w:multiLevelType w:val="multilevel"/>
    <w:tmpl w:val="D5AE1A4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53E44FB"/>
    <w:multiLevelType w:val="multilevel"/>
    <w:tmpl w:val="138415E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15:restartNumberingAfterBreak="0">
    <w:nsid w:val="3AA75F9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4EE8"/>
    <w:multiLevelType w:val="multilevel"/>
    <w:tmpl w:val="E22C718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14649C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4F1973"/>
    <w:multiLevelType w:val="multilevel"/>
    <w:tmpl w:val="EDD0D910"/>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lowerLetter"/>
      <w:lvlText w:val="%1.%2.%3"/>
      <w:lvlJc w:val="left"/>
      <w:pPr>
        <w:ind w:left="2008" w:hanging="720"/>
      </w:pPr>
      <w:rPr>
        <w:rFonts w:hint="default"/>
      </w:rPr>
    </w:lvl>
    <w:lvl w:ilvl="3">
      <w:start w:val="1"/>
      <w:numFmt w:val="upperLetter"/>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7" w15:restartNumberingAfterBreak="0">
    <w:nsid w:val="46C37A28"/>
    <w:multiLevelType w:val="hybridMultilevel"/>
    <w:tmpl w:val="5388F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2B6368"/>
    <w:multiLevelType w:val="multilevel"/>
    <w:tmpl w:val="7E46E9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i/>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770DA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733602"/>
    <w:multiLevelType w:val="hybridMultilevel"/>
    <w:tmpl w:val="E530E0E8"/>
    <w:lvl w:ilvl="0" w:tplc="E2487F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962B79"/>
    <w:multiLevelType w:val="multilevel"/>
    <w:tmpl w:val="FD80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A53E4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A804CE"/>
    <w:multiLevelType w:val="multilevel"/>
    <w:tmpl w:val="256027A2"/>
    <w:styleLink w:val="Listaactual2"/>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i/>
        <w:iCs w:val="0"/>
      </w:rPr>
    </w:lvl>
    <w:lvl w:ilvl="3">
      <w:start w:val="1"/>
      <w:numFmt w:val="upperLetter"/>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4" w15:restartNumberingAfterBreak="0">
    <w:nsid w:val="5C4876F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D34BFB"/>
    <w:multiLevelType w:val="multilevel"/>
    <w:tmpl w:val="5A5E5B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0B2C4A"/>
    <w:multiLevelType w:val="multilevel"/>
    <w:tmpl w:val="DF7069C8"/>
    <w:styleLink w:val="Listaactual1"/>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27" w15:restartNumberingAfterBreak="0">
    <w:nsid w:val="626E61CE"/>
    <w:multiLevelType w:val="hybridMultilevel"/>
    <w:tmpl w:val="265639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A856D4"/>
    <w:multiLevelType w:val="hybridMultilevel"/>
    <w:tmpl w:val="F9E8F4D2"/>
    <w:lvl w:ilvl="0" w:tplc="F962EFB8">
      <w:start w:val="9"/>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BDD3D82"/>
    <w:multiLevelType w:val="hybridMultilevel"/>
    <w:tmpl w:val="BAAE21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514952"/>
    <w:multiLevelType w:val="multilevel"/>
    <w:tmpl w:val="33F8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CD628B"/>
    <w:multiLevelType w:val="hybridMultilevel"/>
    <w:tmpl w:val="E5908740"/>
    <w:lvl w:ilvl="0" w:tplc="5BFC6890">
      <w:start w:val="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E7635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3E511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EF53A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7A3256"/>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176E1B"/>
    <w:multiLevelType w:val="multilevel"/>
    <w:tmpl w:val="AE462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0A7A26"/>
    <w:multiLevelType w:val="multilevel"/>
    <w:tmpl w:val="9C6C752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45948889">
    <w:abstractNumId w:val="21"/>
  </w:num>
  <w:num w:numId="2" w16cid:durableId="1209293112">
    <w:abstractNumId w:val="0"/>
  </w:num>
  <w:num w:numId="3" w16cid:durableId="600189638">
    <w:abstractNumId w:val="8"/>
  </w:num>
  <w:num w:numId="4" w16cid:durableId="437221337">
    <w:abstractNumId w:val="34"/>
  </w:num>
  <w:num w:numId="5" w16cid:durableId="912200837">
    <w:abstractNumId w:val="3"/>
  </w:num>
  <w:num w:numId="6" w16cid:durableId="1441292431">
    <w:abstractNumId w:val="36"/>
  </w:num>
  <w:num w:numId="7" w16cid:durableId="812528627">
    <w:abstractNumId w:val="20"/>
  </w:num>
  <w:num w:numId="8" w16cid:durableId="281546101">
    <w:abstractNumId w:val="24"/>
  </w:num>
  <w:num w:numId="9" w16cid:durableId="1709987037">
    <w:abstractNumId w:val="5"/>
  </w:num>
  <w:num w:numId="10" w16cid:durableId="431710767">
    <w:abstractNumId w:val="17"/>
  </w:num>
  <w:num w:numId="11" w16cid:durableId="240869103">
    <w:abstractNumId w:val="4"/>
  </w:num>
  <w:num w:numId="12" w16cid:durableId="1998990993">
    <w:abstractNumId w:val="1"/>
  </w:num>
  <w:num w:numId="13" w16cid:durableId="662245636">
    <w:abstractNumId w:val="9"/>
  </w:num>
  <w:num w:numId="14" w16cid:durableId="1273635701">
    <w:abstractNumId w:val="2"/>
  </w:num>
  <w:num w:numId="15" w16cid:durableId="1118450293">
    <w:abstractNumId w:val="26"/>
  </w:num>
  <w:num w:numId="16" w16cid:durableId="344988663">
    <w:abstractNumId w:val="33"/>
  </w:num>
  <w:num w:numId="17" w16cid:durableId="2076002588">
    <w:abstractNumId w:val="31"/>
  </w:num>
  <w:num w:numId="18" w16cid:durableId="1263028073">
    <w:abstractNumId w:val="12"/>
  </w:num>
  <w:num w:numId="19" w16cid:durableId="1618296049">
    <w:abstractNumId w:val="18"/>
  </w:num>
  <w:num w:numId="20" w16cid:durableId="1099912828">
    <w:abstractNumId w:val="30"/>
  </w:num>
  <w:num w:numId="21" w16cid:durableId="940263926">
    <w:abstractNumId w:val="28"/>
  </w:num>
  <w:num w:numId="22" w16cid:durableId="1955284654">
    <w:abstractNumId w:val="16"/>
  </w:num>
  <w:num w:numId="23" w16cid:durableId="1582837034">
    <w:abstractNumId w:val="25"/>
  </w:num>
  <w:num w:numId="24" w16cid:durableId="23679776">
    <w:abstractNumId w:val="23"/>
  </w:num>
  <w:num w:numId="25" w16cid:durableId="844513619">
    <w:abstractNumId w:val="29"/>
  </w:num>
  <w:num w:numId="26" w16cid:durableId="82456170">
    <w:abstractNumId w:val="35"/>
  </w:num>
  <w:num w:numId="27" w16cid:durableId="1724595594">
    <w:abstractNumId w:val="6"/>
  </w:num>
  <w:num w:numId="28" w16cid:durableId="961494253">
    <w:abstractNumId w:val="37"/>
  </w:num>
  <w:num w:numId="29" w16cid:durableId="2103407574">
    <w:abstractNumId w:val="11"/>
  </w:num>
  <w:num w:numId="30" w16cid:durableId="455216864">
    <w:abstractNumId w:val="22"/>
  </w:num>
  <w:num w:numId="31" w16cid:durableId="1559126636">
    <w:abstractNumId w:val="27"/>
  </w:num>
  <w:num w:numId="32" w16cid:durableId="1360080784">
    <w:abstractNumId w:val="32"/>
  </w:num>
  <w:num w:numId="33" w16cid:durableId="836575675">
    <w:abstractNumId w:val="10"/>
  </w:num>
  <w:num w:numId="34" w16cid:durableId="1037004688">
    <w:abstractNumId w:val="13"/>
  </w:num>
  <w:num w:numId="35" w16cid:durableId="947078663">
    <w:abstractNumId w:val="19"/>
  </w:num>
  <w:num w:numId="36" w16cid:durableId="961304082">
    <w:abstractNumId w:val="15"/>
  </w:num>
  <w:num w:numId="37" w16cid:durableId="661473908">
    <w:abstractNumId w:val="14"/>
  </w:num>
  <w:num w:numId="38" w16cid:durableId="1273517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CC"/>
    <w:rsid w:val="00002D38"/>
    <w:rsid w:val="000037B5"/>
    <w:rsid w:val="0002526F"/>
    <w:rsid w:val="00026D28"/>
    <w:rsid w:val="00031299"/>
    <w:rsid w:val="00060751"/>
    <w:rsid w:val="00063C17"/>
    <w:rsid w:val="000A232B"/>
    <w:rsid w:val="000A40F1"/>
    <w:rsid w:val="000E2799"/>
    <w:rsid w:val="000F54A8"/>
    <w:rsid w:val="00132F38"/>
    <w:rsid w:val="0013531F"/>
    <w:rsid w:val="001572E8"/>
    <w:rsid w:val="00163F87"/>
    <w:rsid w:val="001704CF"/>
    <w:rsid w:val="001903E1"/>
    <w:rsid w:val="001C5911"/>
    <w:rsid w:val="001E565E"/>
    <w:rsid w:val="00204380"/>
    <w:rsid w:val="00206917"/>
    <w:rsid w:val="00213441"/>
    <w:rsid w:val="00220553"/>
    <w:rsid w:val="00223614"/>
    <w:rsid w:val="002443CB"/>
    <w:rsid w:val="002468B8"/>
    <w:rsid w:val="00250F4F"/>
    <w:rsid w:val="00282AB8"/>
    <w:rsid w:val="00291B4E"/>
    <w:rsid w:val="00293E87"/>
    <w:rsid w:val="002A741E"/>
    <w:rsid w:val="002B3F75"/>
    <w:rsid w:val="002B5B11"/>
    <w:rsid w:val="002B6391"/>
    <w:rsid w:val="002E3D79"/>
    <w:rsid w:val="002F6DAE"/>
    <w:rsid w:val="00311044"/>
    <w:rsid w:val="003131C9"/>
    <w:rsid w:val="0031525A"/>
    <w:rsid w:val="00317348"/>
    <w:rsid w:val="003255F8"/>
    <w:rsid w:val="00336B0C"/>
    <w:rsid w:val="00340864"/>
    <w:rsid w:val="00353310"/>
    <w:rsid w:val="0036064F"/>
    <w:rsid w:val="0039413E"/>
    <w:rsid w:val="003A1C9B"/>
    <w:rsid w:val="003A3F89"/>
    <w:rsid w:val="003B73D6"/>
    <w:rsid w:val="003D17C2"/>
    <w:rsid w:val="003F09D9"/>
    <w:rsid w:val="00402840"/>
    <w:rsid w:val="00423F32"/>
    <w:rsid w:val="0043292D"/>
    <w:rsid w:val="00441422"/>
    <w:rsid w:val="004852A2"/>
    <w:rsid w:val="00495A60"/>
    <w:rsid w:val="00495BD0"/>
    <w:rsid w:val="004C0A98"/>
    <w:rsid w:val="004F541D"/>
    <w:rsid w:val="00510848"/>
    <w:rsid w:val="00516CA4"/>
    <w:rsid w:val="00534638"/>
    <w:rsid w:val="00541FB9"/>
    <w:rsid w:val="00547A20"/>
    <w:rsid w:val="00554255"/>
    <w:rsid w:val="00557855"/>
    <w:rsid w:val="00567FFC"/>
    <w:rsid w:val="0057543E"/>
    <w:rsid w:val="00591C20"/>
    <w:rsid w:val="00593709"/>
    <w:rsid w:val="005B0D0C"/>
    <w:rsid w:val="005B625F"/>
    <w:rsid w:val="005C69DB"/>
    <w:rsid w:val="005D010E"/>
    <w:rsid w:val="005D6CB0"/>
    <w:rsid w:val="005E0C5C"/>
    <w:rsid w:val="005F2439"/>
    <w:rsid w:val="00601AC8"/>
    <w:rsid w:val="00625274"/>
    <w:rsid w:val="006306C2"/>
    <w:rsid w:val="00636A3C"/>
    <w:rsid w:val="00665C37"/>
    <w:rsid w:val="00667542"/>
    <w:rsid w:val="00685098"/>
    <w:rsid w:val="00690447"/>
    <w:rsid w:val="006B50DC"/>
    <w:rsid w:val="006B7239"/>
    <w:rsid w:val="006D3360"/>
    <w:rsid w:val="006E2B24"/>
    <w:rsid w:val="006E7C48"/>
    <w:rsid w:val="006F7308"/>
    <w:rsid w:val="00710A5E"/>
    <w:rsid w:val="00731D55"/>
    <w:rsid w:val="00777373"/>
    <w:rsid w:val="007B4215"/>
    <w:rsid w:val="007E5806"/>
    <w:rsid w:val="00801A04"/>
    <w:rsid w:val="008058A8"/>
    <w:rsid w:val="008172DB"/>
    <w:rsid w:val="00830BE3"/>
    <w:rsid w:val="0085437C"/>
    <w:rsid w:val="00876D41"/>
    <w:rsid w:val="00894F5E"/>
    <w:rsid w:val="008A4D4E"/>
    <w:rsid w:val="008B7D75"/>
    <w:rsid w:val="00907839"/>
    <w:rsid w:val="00916881"/>
    <w:rsid w:val="00924168"/>
    <w:rsid w:val="00924D47"/>
    <w:rsid w:val="00964F6F"/>
    <w:rsid w:val="0097461A"/>
    <w:rsid w:val="00977986"/>
    <w:rsid w:val="00990696"/>
    <w:rsid w:val="009A02D7"/>
    <w:rsid w:val="009C0A34"/>
    <w:rsid w:val="009C4CF3"/>
    <w:rsid w:val="009D05AC"/>
    <w:rsid w:val="009E488F"/>
    <w:rsid w:val="009F318C"/>
    <w:rsid w:val="00A24104"/>
    <w:rsid w:val="00A246A0"/>
    <w:rsid w:val="00A25FBF"/>
    <w:rsid w:val="00A475CC"/>
    <w:rsid w:val="00A54E12"/>
    <w:rsid w:val="00A701CE"/>
    <w:rsid w:val="00A82D5A"/>
    <w:rsid w:val="00A859DA"/>
    <w:rsid w:val="00A900AC"/>
    <w:rsid w:val="00A913F2"/>
    <w:rsid w:val="00A94B6B"/>
    <w:rsid w:val="00AB77EC"/>
    <w:rsid w:val="00AC6F16"/>
    <w:rsid w:val="00AD042B"/>
    <w:rsid w:val="00AE1F1C"/>
    <w:rsid w:val="00B0193E"/>
    <w:rsid w:val="00B165C4"/>
    <w:rsid w:val="00B31880"/>
    <w:rsid w:val="00B4491C"/>
    <w:rsid w:val="00B5056F"/>
    <w:rsid w:val="00B5058B"/>
    <w:rsid w:val="00B670AE"/>
    <w:rsid w:val="00B73768"/>
    <w:rsid w:val="00B83F03"/>
    <w:rsid w:val="00B86D8D"/>
    <w:rsid w:val="00B9534B"/>
    <w:rsid w:val="00BA11DE"/>
    <w:rsid w:val="00BB245C"/>
    <w:rsid w:val="00BC2096"/>
    <w:rsid w:val="00BD34CF"/>
    <w:rsid w:val="00BF4A3A"/>
    <w:rsid w:val="00C01981"/>
    <w:rsid w:val="00CA091C"/>
    <w:rsid w:val="00CA283D"/>
    <w:rsid w:val="00CA78ED"/>
    <w:rsid w:val="00CB609F"/>
    <w:rsid w:val="00CB76BA"/>
    <w:rsid w:val="00CD2373"/>
    <w:rsid w:val="00CF1605"/>
    <w:rsid w:val="00D30B20"/>
    <w:rsid w:val="00D575AB"/>
    <w:rsid w:val="00D814CC"/>
    <w:rsid w:val="00D879DE"/>
    <w:rsid w:val="00DB1F54"/>
    <w:rsid w:val="00DB75CF"/>
    <w:rsid w:val="00DD0C9C"/>
    <w:rsid w:val="00DE0E2D"/>
    <w:rsid w:val="00DE1A64"/>
    <w:rsid w:val="00DE419B"/>
    <w:rsid w:val="00DE4395"/>
    <w:rsid w:val="00DE63ED"/>
    <w:rsid w:val="00E0797F"/>
    <w:rsid w:val="00E22C08"/>
    <w:rsid w:val="00E40C31"/>
    <w:rsid w:val="00E66E1A"/>
    <w:rsid w:val="00E73E01"/>
    <w:rsid w:val="00E744F0"/>
    <w:rsid w:val="00E94A27"/>
    <w:rsid w:val="00EA329B"/>
    <w:rsid w:val="00EB0927"/>
    <w:rsid w:val="00EB2CAD"/>
    <w:rsid w:val="00EB4EDB"/>
    <w:rsid w:val="00EC35E4"/>
    <w:rsid w:val="00EC7D79"/>
    <w:rsid w:val="00ED666E"/>
    <w:rsid w:val="00ED6F85"/>
    <w:rsid w:val="00EF656C"/>
    <w:rsid w:val="00F043BA"/>
    <w:rsid w:val="00F2556F"/>
    <w:rsid w:val="00F316E2"/>
    <w:rsid w:val="00F34EE4"/>
    <w:rsid w:val="00F404AA"/>
    <w:rsid w:val="00F67B5A"/>
    <w:rsid w:val="00F827C4"/>
    <w:rsid w:val="00FA52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17B7"/>
  <w15:chartTrackingRefBased/>
  <w15:docId w15:val="{2F611BE9-556D-BB4E-86FD-3F8277B7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D41"/>
    <w:pPr>
      <w:spacing w:line="480" w:lineRule="auto"/>
      <w:ind w:firstLine="720"/>
    </w:pPr>
    <w:rPr>
      <w:rFonts w:ascii="Times New Roman" w:hAnsi="Times New Roman"/>
    </w:rPr>
  </w:style>
  <w:style w:type="paragraph" w:styleId="Ttulo1">
    <w:name w:val="heading 1"/>
    <w:basedOn w:val="Normal"/>
    <w:next w:val="Normal"/>
    <w:link w:val="Ttulo1Car"/>
    <w:uiPriority w:val="9"/>
    <w:qFormat/>
    <w:rsid w:val="00F67B5A"/>
    <w:pPr>
      <w:keepNext/>
      <w:keepLines/>
      <w:ind w:firstLine="0"/>
      <w:jc w:val="center"/>
      <w:outlineLvl w:val="0"/>
    </w:pPr>
    <w:rPr>
      <w:rFonts w:eastAsiaTheme="majorEastAsia" w:cstheme="majorBidi"/>
      <w:b/>
      <w:color w:val="000000" w:themeColor="text1"/>
      <w:szCs w:val="40"/>
    </w:rPr>
  </w:style>
  <w:style w:type="paragraph" w:styleId="Ttulo2">
    <w:name w:val="heading 2"/>
    <w:basedOn w:val="Normal"/>
    <w:link w:val="Ttulo2Car"/>
    <w:uiPriority w:val="9"/>
    <w:unhideWhenUsed/>
    <w:qFormat/>
    <w:rsid w:val="00F67B5A"/>
    <w:pPr>
      <w:keepNext/>
      <w:keepLines/>
      <w:ind w:firstLine="0"/>
      <w:outlineLvl w:val="1"/>
    </w:pPr>
    <w:rPr>
      <w:rFonts w:eastAsiaTheme="majorEastAsia" w:cstheme="majorBidi"/>
      <w:b/>
      <w:color w:val="000000" w:themeColor="text1"/>
      <w:szCs w:val="32"/>
    </w:rPr>
  </w:style>
  <w:style w:type="paragraph" w:styleId="Ttulo3">
    <w:name w:val="heading 3"/>
    <w:basedOn w:val="Normal"/>
    <w:link w:val="Ttulo3Car"/>
    <w:uiPriority w:val="9"/>
    <w:unhideWhenUsed/>
    <w:qFormat/>
    <w:rsid w:val="00F67B5A"/>
    <w:pPr>
      <w:keepNext/>
      <w:keepLines/>
      <w:ind w:firstLine="0"/>
      <w:outlineLvl w:val="2"/>
    </w:pPr>
    <w:rPr>
      <w:rFonts w:eastAsiaTheme="majorEastAsia" w:cs="Times New Roman (Títulos en alf"/>
      <w:b/>
      <w:i/>
      <w:color w:val="000000" w:themeColor="text1"/>
      <w:szCs w:val="28"/>
    </w:rPr>
  </w:style>
  <w:style w:type="paragraph" w:styleId="Ttulo4">
    <w:name w:val="heading 4"/>
    <w:basedOn w:val="Normal"/>
    <w:link w:val="Ttulo4Car"/>
    <w:uiPriority w:val="9"/>
    <w:unhideWhenUsed/>
    <w:qFormat/>
    <w:rsid w:val="00F67B5A"/>
    <w:pPr>
      <w:keepNext/>
      <w:keepLines/>
      <w:outlineLvl w:val="3"/>
    </w:pPr>
    <w:rPr>
      <w:rFonts w:eastAsiaTheme="majorEastAsia" w:cstheme="majorBidi"/>
      <w:b/>
      <w:iCs/>
      <w:color w:val="000000" w:themeColor="text1"/>
    </w:rPr>
  </w:style>
  <w:style w:type="paragraph" w:styleId="Ttulo5">
    <w:name w:val="heading 5"/>
    <w:basedOn w:val="Normal"/>
    <w:link w:val="Ttulo5Car"/>
    <w:uiPriority w:val="9"/>
    <w:unhideWhenUsed/>
    <w:qFormat/>
    <w:rsid w:val="00F67B5A"/>
    <w:pPr>
      <w:keepNext/>
      <w:keepLines/>
      <w:outlineLvl w:val="4"/>
    </w:pPr>
    <w:rPr>
      <w:rFonts w:eastAsiaTheme="majorEastAsia" w:cstheme="majorBidi"/>
      <w:b/>
      <w:i/>
      <w:color w:val="000000" w:themeColor="text1"/>
    </w:rPr>
  </w:style>
  <w:style w:type="paragraph" w:styleId="Ttulo6">
    <w:name w:val="heading 6"/>
    <w:basedOn w:val="Normal"/>
    <w:next w:val="Normal"/>
    <w:link w:val="Ttulo6Car"/>
    <w:uiPriority w:val="9"/>
    <w:semiHidden/>
    <w:unhideWhenUsed/>
    <w:qFormat/>
    <w:rsid w:val="00D814C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14C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14C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14C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7B5A"/>
    <w:rPr>
      <w:rFonts w:ascii="Times New Roman" w:eastAsiaTheme="majorEastAsia" w:hAnsi="Times New Roman" w:cstheme="majorBidi"/>
      <w:b/>
      <w:color w:val="000000" w:themeColor="text1"/>
      <w:szCs w:val="40"/>
    </w:rPr>
  </w:style>
  <w:style w:type="character" w:customStyle="1" w:styleId="Ttulo2Car">
    <w:name w:val="Título 2 Car"/>
    <w:basedOn w:val="Fuentedeprrafopredeter"/>
    <w:link w:val="Ttulo2"/>
    <w:uiPriority w:val="9"/>
    <w:rsid w:val="00F67B5A"/>
    <w:rPr>
      <w:rFonts w:ascii="Times New Roman" w:eastAsiaTheme="majorEastAsia" w:hAnsi="Times New Roman" w:cstheme="majorBidi"/>
      <w:b/>
      <w:color w:val="000000" w:themeColor="text1"/>
      <w:szCs w:val="32"/>
    </w:rPr>
  </w:style>
  <w:style w:type="character" w:customStyle="1" w:styleId="Ttulo3Car">
    <w:name w:val="Título 3 Car"/>
    <w:basedOn w:val="Fuentedeprrafopredeter"/>
    <w:link w:val="Ttulo3"/>
    <w:uiPriority w:val="9"/>
    <w:rsid w:val="00F67B5A"/>
    <w:rPr>
      <w:rFonts w:ascii="Times New Roman" w:eastAsiaTheme="majorEastAsia" w:hAnsi="Times New Roman" w:cs="Times New Roman (Títulos en alf"/>
      <w:b/>
      <w:i/>
      <w:color w:val="000000" w:themeColor="text1"/>
      <w:szCs w:val="28"/>
    </w:rPr>
  </w:style>
  <w:style w:type="character" w:customStyle="1" w:styleId="Ttulo4Car">
    <w:name w:val="Título 4 Car"/>
    <w:basedOn w:val="Fuentedeprrafopredeter"/>
    <w:link w:val="Ttulo4"/>
    <w:uiPriority w:val="9"/>
    <w:rsid w:val="00F67B5A"/>
    <w:rPr>
      <w:rFonts w:ascii="Times New Roman" w:eastAsiaTheme="majorEastAsia" w:hAnsi="Times New Roman" w:cstheme="majorBidi"/>
      <w:b/>
      <w:iCs/>
      <w:color w:val="000000" w:themeColor="text1"/>
    </w:rPr>
  </w:style>
  <w:style w:type="character" w:customStyle="1" w:styleId="Ttulo5Car">
    <w:name w:val="Título 5 Car"/>
    <w:basedOn w:val="Fuentedeprrafopredeter"/>
    <w:link w:val="Ttulo5"/>
    <w:uiPriority w:val="9"/>
    <w:rsid w:val="00F67B5A"/>
    <w:rPr>
      <w:rFonts w:ascii="Times New Roman" w:eastAsiaTheme="majorEastAsia" w:hAnsi="Times New Roman" w:cstheme="majorBidi"/>
      <w:b/>
      <w:i/>
      <w:color w:val="000000" w:themeColor="text1"/>
    </w:rPr>
  </w:style>
  <w:style w:type="character" w:customStyle="1" w:styleId="Ttulo6Car">
    <w:name w:val="Título 6 Car"/>
    <w:basedOn w:val="Fuentedeprrafopredeter"/>
    <w:link w:val="Ttulo6"/>
    <w:uiPriority w:val="9"/>
    <w:semiHidden/>
    <w:rsid w:val="00D814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14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14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14CC"/>
    <w:rPr>
      <w:rFonts w:eastAsiaTheme="majorEastAsia" w:cstheme="majorBidi"/>
      <w:color w:val="272727" w:themeColor="text1" w:themeTint="D8"/>
    </w:rPr>
  </w:style>
  <w:style w:type="paragraph" w:styleId="Ttulo">
    <w:name w:val="Title"/>
    <w:basedOn w:val="Normal"/>
    <w:next w:val="Normal"/>
    <w:link w:val="TtuloCar"/>
    <w:uiPriority w:val="10"/>
    <w:qFormat/>
    <w:rsid w:val="00D814C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14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14CC"/>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14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14C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814CC"/>
    <w:rPr>
      <w:i/>
      <w:iCs/>
      <w:color w:val="404040" w:themeColor="text1" w:themeTint="BF"/>
    </w:rPr>
  </w:style>
  <w:style w:type="paragraph" w:styleId="Prrafodelista">
    <w:name w:val="List Paragraph"/>
    <w:basedOn w:val="Normal"/>
    <w:uiPriority w:val="34"/>
    <w:qFormat/>
    <w:rsid w:val="00D814CC"/>
    <w:pPr>
      <w:ind w:left="720"/>
      <w:contextualSpacing/>
    </w:pPr>
  </w:style>
  <w:style w:type="character" w:styleId="nfasisintenso">
    <w:name w:val="Intense Emphasis"/>
    <w:basedOn w:val="Fuentedeprrafopredeter"/>
    <w:uiPriority w:val="21"/>
    <w:qFormat/>
    <w:rsid w:val="00D814CC"/>
    <w:rPr>
      <w:i/>
      <w:iCs/>
      <w:color w:val="0F4761" w:themeColor="accent1" w:themeShade="BF"/>
    </w:rPr>
  </w:style>
  <w:style w:type="paragraph" w:styleId="Citadestacada">
    <w:name w:val="Intense Quote"/>
    <w:basedOn w:val="Normal"/>
    <w:next w:val="Normal"/>
    <w:link w:val="CitadestacadaCar"/>
    <w:uiPriority w:val="30"/>
    <w:qFormat/>
    <w:rsid w:val="00D81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14CC"/>
    <w:rPr>
      <w:i/>
      <w:iCs/>
      <w:color w:val="0F4761" w:themeColor="accent1" w:themeShade="BF"/>
    </w:rPr>
  </w:style>
  <w:style w:type="character" w:styleId="Referenciaintensa">
    <w:name w:val="Intense Reference"/>
    <w:basedOn w:val="Fuentedeprrafopredeter"/>
    <w:uiPriority w:val="32"/>
    <w:qFormat/>
    <w:rsid w:val="00D814CC"/>
    <w:rPr>
      <w:b/>
      <w:bCs/>
      <w:smallCaps/>
      <w:color w:val="0F4761" w:themeColor="accent1" w:themeShade="BF"/>
      <w:spacing w:val="5"/>
    </w:rPr>
  </w:style>
  <w:style w:type="paragraph" w:styleId="Encabezado">
    <w:name w:val="header"/>
    <w:basedOn w:val="Normal"/>
    <w:link w:val="EncabezadoCar"/>
    <w:uiPriority w:val="99"/>
    <w:unhideWhenUsed/>
    <w:rsid w:val="00636A3C"/>
    <w:pPr>
      <w:tabs>
        <w:tab w:val="center" w:pos="4419"/>
        <w:tab w:val="right" w:pos="8838"/>
      </w:tabs>
    </w:pPr>
  </w:style>
  <w:style w:type="character" w:customStyle="1" w:styleId="EncabezadoCar">
    <w:name w:val="Encabezado Car"/>
    <w:basedOn w:val="Fuentedeprrafopredeter"/>
    <w:link w:val="Encabezado"/>
    <w:uiPriority w:val="99"/>
    <w:rsid w:val="00636A3C"/>
  </w:style>
  <w:style w:type="character" w:styleId="Nmerodepgina">
    <w:name w:val="page number"/>
    <w:basedOn w:val="Fuentedeprrafopredeter"/>
    <w:uiPriority w:val="99"/>
    <w:semiHidden/>
    <w:unhideWhenUsed/>
    <w:rsid w:val="00636A3C"/>
  </w:style>
  <w:style w:type="paragraph" w:styleId="NormalWeb">
    <w:name w:val="Normal (Web)"/>
    <w:basedOn w:val="Normal"/>
    <w:uiPriority w:val="99"/>
    <w:unhideWhenUsed/>
    <w:rsid w:val="00213441"/>
    <w:pPr>
      <w:spacing w:before="100" w:beforeAutospacing="1" w:after="100" w:afterAutospacing="1"/>
    </w:pPr>
    <w:rPr>
      <w:rFonts w:eastAsia="Times New Roman" w:cs="Times New Roman"/>
      <w:kern w:val="0"/>
      <w:lang w:eastAsia="es-MX"/>
      <w14:ligatures w14:val="none"/>
    </w:rPr>
  </w:style>
  <w:style w:type="paragraph" w:styleId="Piedepgina">
    <w:name w:val="footer"/>
    <w:basedOn w:val="Normal"/>
    <w:link w:val="PiedepginaCar"/>
    <w:uiPriority w:val="99"/>
    <w:unhideWhenUsed/>
    <w:rsid w:val="00D30B20"/>
    <w:pPr>
      <w:tabs>
        <w:tab w:val="center" w:pos="4419"/>
        <w:tab w:val="right" w:pos="8838"/>
      </w:tabs>
    </w:pPr>
  </w:style>
  <w:style w:type="character" w:customStyle="1" w:styleId="PiedepginaCar">
    <w:name w:val="Pie de página Car"/>
    <w:basedOn w:val="Fuentedeprrafopredeter"/>
    <w:link w:val="Piedepgina"/>
    <w:uiPriority w:val="99"/>
    <w:rsid w:val="00D30B20"/>
  </w:style>
  <w:style w:type="numbering" w:customStyle="1" w:styleId="Listaactual1">
    <w:name w:val="Lista actual1"/>
    <w:uiPriority w:val="99"/>
    <w:rsid w:val="0085437C"/>
    <w:pPr>
      <w:numPr>
        <w:numId w:val="15"/>
      </w:numPr>
    </w:pPr>
  </w:style>
  <w:style w:type="table" w:styleId="Tablaconcuadrcula">
    <w:name w:val="Table Grid"/>
    <w:basedOn w:val="Tablanormal"/>
    <w:uiPriority w:val="39"/>
    <w:rsid w:val="0085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8543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8543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85437C"/>
    <w:rPr>
      <w:color w:val="467886" w:themeColor="hyperlink"/>
      <w:u w:val="single"/>
    </w:rPr>
  </w:style>
  <w:style w:type="character" w:customStyle="1" w:styleId="Mencinsinresolver1">
    <w:name w:val="Mención sin resolver1"/>
    <w:basedOn w:val="Fuentedeprrafopredeter"/>
    <w:uiPriority w:val="99"/>
    <w:semiHidden/>
    <w:unhideWhenUsed/>
    <w:rsid w:val="0085437C"/>
    <w:rPr>
      <w:color w:val="605E5C"/>
      <w:shd w:val="clear" w:color="auto" w:fill="E1DFDD"/>
    </w:rPr>
  </w:style>
  <w:style w:type="character" w:styleId="Hipervnculovisitado">
    <w:name w:val="FollowedHyperlink"/>
    <w:basedOn w:val="Fuentedeprrafopredeter"/>
    <w:uiPriority w:val="99"/>
    <w:semiHidden/>
    <w:unhideWhenUsed/>
    <w:rsid w:val="0085437C"/>
    <w:rPr>
      <w:color w:val="96607D" w:themeColor="followedHyperlink"/>
      <w:u w:val="single"/>
    </w:rPr>
  </w:style>
  <w:style w:type="paragraph" w:styleId="Textonotaalfinal">
    <w:name w:val="endnote text"/>
    <w:basedOn w:val="Normal"/>
    <w:link w:val="TextonotaalfinalCar"/>
    <w:uiPriority w:val="99"/>
    <w:semiHidden/>
    <w:unhideWhenUsed/>
    <w:rsid w:val="00F67B5A"/>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67B5A"/>
    <w:rPr>
      <w:rFonts w:ascii="Times New Roman" w:hAnsi="Times New Roman"/>
      <w:sz w:val="20"/>
      <w:szCs w:val="20"/>
    </w:rPr>
  </w:style>
  <w:style w:type="character" w:styleId="Refdenotaalfinal">
    <w:name w:val="endnote reference"/>
    <w:basedOn w:val="Fuentedeprrafopredeter"/>
    <w:uiPriority w:val="99"/>
    <w:semiHidden/>
    <w:unhideWhenUsed/>
    <w:rsid w:val="00F67B5A"/>
    <w:rPr>
      <w:vertAlign w:val="superscript"/>
    </w:rPr>
  </w:style>
  <w:style w:type="paragraph" w:styleId="Bibliografa">
    <w:name w:val="Bibliography"/>
    <w:basedOn w:val="Normal"/>
    <w:next w:val="Normal"/>
    <w:uiPriority w:val="37"/>
    <w:unhideWhenUsed/>
    <w:rsid w:val="00F67B5A"/>
  </w:style>
  <w:style w:type="paragraph" w:styleId="Textonotapie">
    <w:name w:val="footnote text"/>
    <w:basedOn w:val="Normal"/>
    <w:link w:val="TextonotapieCar"/>
    <w:uiPriority w:val="99"/>
    <w:semiHidden/>
    <w:unhideWhenUsed/>
    <w:rsid w:val="00F67B5A"/>
    <w:pPr>
      <w:spacing w:line="240" w:lineRule="auto"/>
    </w:pPr>
    <w:rPr>
      <w:sz w:val="20"/>
      <w:szCs w:val="20"/>
    </w:rPr>
  </w:style>
  <w:style w:type="character" w:customStyle="1" w:styleId="TextonotapieCar">
    <w:name w:val="Texto nota pie Car"/>
    <w:basedOn w:val="Fuentedeprrafopredeter"/>
    <w:link w:val="Textonotapie"/>
    <w:uiPriority w:val="99"/>
    <w:semiHidden/>
    <w:rsid w:val="00F67B5A"/>
    <w:rPr>
      <w:rFonts w:ascii="Times New Roman" w:hAnsi="Times New Roman"/>
      <w:sz w:val="20"/>
      <w:szCs w:val="20"/>
    </w:rPr>
  </w:style>
  <w:style w:type="character" w:styleId="Refdenotaalpie">
    <w:name w:val="footnote reference"/>
    <w:basedOn w:val="Fuentedeprrafopredeter"/>
    <w:uiPriority w:val="99"/>
    <w:semiHidden/>
    <w:unhideWhenUsed/>
    <w:rsid w:val="00F67B5A"/>
    <w:rPr>
      <w:vertAlign w:val="superscript"/>
    </w:rPr>
  </w:style>
  <w:style w:type="character" w:styleId="Refdecomentario">
    <w:name w:val="annotation reference"/>
    <w:basedOn w:val="Fuentedeprrafopredeter"/>
    <w:uiPriority w:val="99"/>
    <w:semiHidden/>
    <w:unhideWhenUsed/>
    <w:rsid w:val="009D05AC"/>
    <w:rPr>
      <w:sz w:val="16"/>
      <w:szCs w:val="16"/>
    </w:rPr>
  </w:style>
  <w:style w:type="paragraph" w:styleId="Textocomentario">
    <w:name w:val="annotation text"/>
    <w:basedOn w:val="Normal"/>
    <w:link w:val="TextocomentarioCar"/>
    <w:uiPriority w:val="99"/>
    <w:semiHidden/>
    <w:unhideWhenUsed/>
    <w:rsid w:val="009D05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05AC"/>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D05AC"/>
    <w:rPr>
      <w:b/>
      <w:bCs/>
    </w:rPr>
  </w:style>
  <w:style w:type="character" w:customStyle="1" w:styleId="AsuntodelcomentarioCar">
    <w:name w:val="Asunto del comentario Car"/>
    <w:basedOn w:val="TextocomentarioCar"/>
    <w:link w:val="Asuntodelcomentario"/>
    <w:uiPriority w:val="99"/>
    <w:semiHidden/>
    <w:rsid w:val="009D05AC"/>
    <w:rPr>
      <w:rFonts w:ascii="Times New Roman" w:hAnsi="Times New Roman"/>
      <w:b/>
      <w:bCs/>
      <w:sz w:val="20"/>
      <w:szCs w:val="20"/>
    </w:rPr>
  </w:style>
  <w:style w:type="character" w:styleId="Mencinsinresolver">
    <w:name w:val="Unresolved Mention"/>
    <w:basedOn w:val="Fuentedeprrafopredeter"/>
    <w:uiPriority w:val="99"/>
    <w:semiHidden/>
    <w:unhideWhenUsed/>
    <w:rsid w:val="00510848"/>
    <w:rPr>
      <w:color w:val="605E5C"/>
      <w:shd w:val="clear" w:color="auto" w:fill="E1DFDD"/>
    </w:rPr>
  </w:style>
  <w:style w:type="numbering" w:customStyle="1" w:styleId="Listaactual2">
    <w:name w:val="Lista actual2"/>
    <w:uiPriority w:val="99"/>
    <w:rsid w:val="008A4D4E"/>
    <w:pPr>
      <w:numPr>
        <w:numId w:val="24"/>
      </w:numPr>
    </w:pPr>
  </w:style>
  <w:style w:type="paragraph" w:styleId="TtuloTDC">
    <w:name w:val="TOC Heading"/>
    <w:basedOn w:val="Ttulo1"/>
    <w:next w:val="Normal"/>
    <w:uiPriority w:val="39"/>
    <w:unhideWhenUsed/>
    <w:qFormat/>
    <w:rsid w:val="009E488F"/>
    <w:pPr>
      <w:spacing w:before="480" w:line="276" w:lineRule="auto"/>
      <w:jc w:val="left"/>
      <w:outlineLvl w:val="9"/>
    </w:pPr>
    <w:rPr>
      <w:rFonts w:asciiTheme="majorHAnsi" w:hAnsiTheme="majorHAnsi"/>
      <w:bCs/>
      <w:color w:val="0F4761" w:themeColor="accent1" w:themeShade="BF"/>
      <w:kern w:val="0"/>
      <w:sz w:val="28"/>
      <w:szCs w:val="28"/>
      <w:lang w:eastAsia="es-MX"/>
      <w14:ligatures w14:val="none"/>
    </w:rPr>
  </w:style>
  <w:style w:type="paragraph" w:styleId="TDC1">
    <w:name w:val="toc 1"/>
    <w:basedOn w:val="Normal"/>
    <w:next w:val="Normal"/>
    <w:autoRedefine/>
    <w:uiPriority w:val="39"/>
    <w:unhideWhenUsed/>
    <w:rsid w:val="009E488F"/>
    <w:pPr>
      <w:spacing w:before="120" w:after="120"/>
    </w:pPr>
    <w:rPr>
      <w:rFonts w:cs="Times New Roman (Cuerpo en alfa"/>
      <w:b/>
      <w:bCs/>
      <w:caps/>
      <w:sz w:val="22"/>
      <w:szCs w:val="20"/>
    </w:rPr>
  </w:style>
  <w:style w:type="paragraph" w:styleId="TDC2">
    <w:name w:val="toc 2"/>
    <w:basedOn w:val="Normal"/>
    <w:next w:val="Normal"/>
    <w:autoRedefine/>
    <w:uiPriority w:val="39"/>
    <w:unhideWhenUsed/>
    <w:rsid w:val="009E488F"/>
    <w:pPr>
      <w:ind w:left="240"/>
    </w:pPr>
    <w:rPr>
      <w:rFonts w:asciiTheme="minorHAnsi" w:hAnsiTheme="minorHAnsi"/>
      <w:smallCaps/>
      <w:sz w:val="20"/>
      <w:szCs w:val="20"/>
    </w:rPr>
  </w:style>
  <w:style w:type="paragraph" w:styleId="TDC3">
    <w:name w:val="toc 3"/>
    <w:basedOn w:val="Normal"/>
    <w:next w:val="Normal"/>
    <w:autoRedefine/>
    <w:uiPriority w:val="39"/>
    <w:unhideWhenUsed/>
    <w:rsid w:val="009E488F"/>
    <w:pPr>
      <w:ind w:left="480"/>
    </w:pPr>
    <w:rPr>
      <w:rFonts w:asciiTheme="minorHAnsi" w:hAnsiTheme="minorHAnsi"/>
      <w:i/>
      <w:iCs/>
      <w:sz w:val="20"/>
      <w:szCs w:val="20"/>
    </w:rPr>
  </w:style>
  <w:style w:type="paragraph" w:styleId="TDC4">
    <w:name w:val="toc 4"/>
    <w:basedOn w:val="Normal"/>
    <w:next w:val="Normal"/>
    <w:autoRedefine/>
    <w:uiPriority w:val="39"/>
    <w:unhideWhenUsed/>
    <w:rsid w:val="009E488F"/>
    <w:pPr>
      <w:ind w:left="720"/>
    </w:pPr>
    <w:rPr>
      <w:rFonts w:asciiTheme="minorHAnsi" w:hAnsiTheme="minorHAnsi"/>
      <w:sz w:val="18"/>
      <w:szCs w:val="18"/>
    </w:rPr>
  </w:style>
  <w:style w:type="paragraph" w:styleId="TDC5">
    <w:name w:val="toc 5"/>
    <w:basedOn w:val="Normal"/>
    <w:next w:val="Normal"/>
    <w:autoRedefine/>
    <w:uiPriority w:val="39"/>
    <w:unhideWhenUsed/>
    <w:rsid w:val="009E488F"/>
    <w:pPr>
      <w:ind w:left="960"/>
    </w:pPr>
    <w:rPr>
      <w:rFonts w:asciiTheme="minorHAnsi" w:hAnsiTheme="minorHAnsi"/>
      <w:sz w:val="18"/>
      <w:szCs w:val="18"/>
    </w:rPr>
  </w:style>
  <w:style w:type="paragraph" w:styleId="TDC6">
    <w:name w:val="toc 6"/>
    <w:basedOn w:val="Normal"/>
    <w:next w:val="Normal"/>
    <w:autoRedefine/>
    <w:uiPriority w:val="39"/>
    <w:unhideWhenUsed/>
    <w:rsid w:val="009E488F"/>
    <w:pPr>
      <w:ind w:left="1200"/>
    </w:pPr>
    <w:rPr>
      <w:rFonts w:asciiTheme="minorHAnsi" w:hAnsiTheme="minorHAnsi"/>
      <w:sz w:val="18"/>
      <w:szCs w:val="18"/>
    </w:rPr>
  </w:style>
  <w:style w:type="paragraph" w:styleId="TDC7">
    <w:name w:val="toc 7"/>
    <w:basedOn w:val="Normal"/>
    <w:next w:val="Normal"/>
    <w:autoRedefine/>
    <w:uiPriority w:val="39"/>
    <w:unhideWhenUsed/>
    <w:rsid w:val="009E488F"/>
    <w:pPr>
      <w:ind w:left="1440"/>
    </w:pPr>
    <w:rPr>
      <w:rFonts w:asciiTheme="minorHAnsi" w:hAnsiTheme="minorHAnsi"/>
      <w:sz w:val="18"/>
      <w:szCs w:val="18"/>
    </w:rPr>
  </w:style>
  <w:style w:type="paragraph" w:styleId="TDC8">
    <w:name w:val="toc 8"/>
    <w:basedOn w:val="Normal"/>
    <w:next w:val="Normal"/>
    <w:autoRedefine/>
    <w:uiPriority w:val="39"/>
    <w:unhideWhenUsed/>
    <w:rsid w:val="009E488F"/>
    <w:pPr>
      <w:ind w:left="1680"/>
    </w:pPr>
    <w:rPr>
      <w:rFonts w:asciiTheme="minorHAnsi" w:hAnsiTheme="minorHAnsi"/>
      <w:sz w:val="18"/>
      <w:szCs w:val="18"/>
    </w:rPr>
  </w:style>
  <w:style w:type="paragraph" w:styleId="TDC9">
    <w:name w:val="toc 9"/>
    <w:basedOn w:val="Normal"/>
    <w:next w:val="Normal"/>
    <w:autoRedefine/>
    <w:uiPriority w:val="39"/>
    <w:unhideWhenUsed/>
    <w:rsid w:val="009E488F"/>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260">
          <w:marLeft w:val="0"/>
          <w:marRight w:val="0"/>
          <w:marTop w:val="0"/>
          <w:marBottom w:val="0"/>
          <w:divBdr>
            <w:top w:val="none" w:sz="0" w:space="0" w:color="auto"/>
            <w:left w:val="none" w:sz="0" w:space="0" w:color="auto"/>
            <w:bottom w:val="none" w:sz="0" w:space="0" w:color="auto"/>
            <w:right w:val="none" w:sz="0" w:space="0" w:color="auto"/>
          </w:divBdr>
          <w:divsChild>
            <w:div w:id="945383788">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248805">
      <w:bodyDiv w:val="1"/>
      <w:marLeft w:val="0"/>
      <w:marRight w:val="0"/>
      <w:marTop w:val="0"/>
      <w:marBottom w:val="0"/>
      <w:divBdr>
        <w:top w:val="none" w:sz="0" w:space="0" w:color="auto"/>
        <w:left w:val="none" w:sz="0" w:space="0" w:color="auto"/>
        <w:bottom w:val="none" w:sz="0" w:space="0" w:color="auto"/>
        <w:right w:val="none" w:sz="0" w:space="0" w:color="auto"/>
      </w:divBdr>
      <w:divsChild>
        <w:div w:id="753086721">
          <w:marLeft w:val="0"/>
          <w:marRight w:val="0"/>
          <w:marTop w:val="0"/>
          <w:marBottom w:val="0"/>
          <w:divBdr>
            <w:top w:val="none" w:sz="0" w:space="0" w:color="auto"/>
            <w:left w:val="none" w:sz="0" w:space="0" w:color="auto"/>
            <w:bottom w:val="none" w:sz="0" w:space="0" w:color="auto"/>
            <w:right w:val="none" w:sz="0" w:space="0" w:color="auto"/>
          </w:divBdr>
          <w:divsChild>
            <w:div w:id="841437621">
              <w:marLeft w:val="0"/>
              <w:marRight w:val="0"/>
              <w:marTop w:val="0"/>
              <w:marBottom w:val="0"/>
              <w:divBdr>
                <w:top w:val="none" w:sz="0" w:space="0" w:color="auto"/>
                <w:left w:val="none" w:sz="0" w:space="0" w:color="auto"/>
                <w:bottom w:val="none" w:sz="0" w:space="0" w:color="auto"/>
                <w:right w:val="none" w:sz="0" w:space="0" w:color="auto"/>
              </w:divBdr>
              <w:divsChild>
                <w:div w:id="19811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33">
      <w:bodyDiv w:val="1"/>
      <w:marLeft w:val="0"/>
      <w:marRight w:val="0"/>
      <w:marTop w:val="0"/>
      <w:marBottom w:val="0"/>
      <w:divBdr>
        <w:top w:val="none" w:sz="0" w:space="0" w:color="auto"/>
        <w:left w:val="none" w:sz="0" w:space="0" w:color="auto"/>
        <w:bottom w:val="none" w:sz="0" w:space="0" w:color="auto"/>
        <w:right w:val="none" w:sz="0" w:space="0" w:color="auto"/>
      </w:divBdr>
    </w:div>
    <w:div w:id="16778782">
      <w:bodyDiv w:val="1"/>
      <w:marLeft w:val="0"/>
      <w:marRight w:val="0"/>
      <w:marTop w:val="0"/>
      <w:marBottom w:val="0"/>
      <w:divBdr>
        <w:top w:val="none" w:sz="0" w:space="0" w:color="auto"/>
        <w:left w:val="none" w:sz="0" w:space="0" w:color="auto"/>
        <w:bottom w:val="none" w:sz="0" w:space="0" w:color="auto"/>
        <w:right w:val="none" w:sz="0" w:space="0" w:color="auto"/>
      </w:divBdr>
      <w:divsChild>
        <w:div w:id="740493167">
          <w:marLeft w:val="0"/>
          <w:marRight w:val="0"/>
          <w:marTop w:val="0"/>
          <w:marBottom w:val="0"/>
          <w:divBdr>
            <w:top w:val="none" w:sz="0" w:space="0" w:color="auto"/>
            <w:left w:val="none" w:sz="0" w:space="0" w:color="auto"/>
            <w:bottom w:val="none" w:sz="0" w:space="0" w:color="auto"/>
            <w:right w:val="none" w:sz="0" w:space="0" w:color="auto"/>
          </w:divBdr>
          <w:divsChild>
            <w:div w:id="1741554689">
              <w:marLeft w:val="0"/>
              <w:marRight w:val="0"/>
              <w:marTop w:val="0"/>
              <w:marBottom w:val="0"/>
              <w:divBdr>
                <w:top w:val="none" w:sz="0" w:space="0" w:color="auto"/>
                <w:left w:val="none" w:sz="0" w:space="0" w:color="auto"/>
                <w:bottom w:val="none" w:sz="0" w:space="0" w:color="auto"/>
                <w:right w:val="none" w:sz="0" w:space="0" w:color="auto"/>
              </w:divBdr>
              <w:divsChild>
                <w:div w:id="314341974">
                  <w:marLeft w:val="0"/>
                  <w:marRight w:val="0"/>
                  <w:marTop w:val="0"/>
                  <w:marBottom w:val="0"/>
                  <w:divBdr>
                    <w:top w:val="none" w:sz="0" w:space="0" w:color="auto"/>
                    <w:left w:val="none" w:sz="0" w:space="0" w:color="auto"/>
                    <w:bottom w:val="none" w:sz="0" w:space="0" w:color="auto"/>
                    <w:right w:val="none" w:sz="0" w:space="0" w:color="auto"/>
                  </w:divBdr>
                </w:div>
              </w:divsChild>
            </w:div>
            <w:div w:id="1104688206">
              <w:marLeft w:val="0"/>
              <w:marRight w:val="0"/>
              <w:marTop w:val="0"/>
              <w:marBottom w:val="0"/>
              <w:divBdr>
                <w:top w:val="none" w:sz="0" w:space="0" w:color="auto"/>
                <w:left w:val="none" w:sz="0" w:space="0" w:color="auto"/>
                <w:bottom w:val="none" w:sz="0" w:space="0" w:color="auto"/>
                <w:right w:val="none" w:sz="0" w:space="0" w:color="auto"/>
              </w:divBdr>
              <w:divsChild>
                <w:div w:id="7013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5754">
          <w:marLeft w:val="0"/>
          <w:marRight w:val="0"/>
          <w:marTop w:val="0"/>
          <w:marBottom w:val="0"/>
          <w:divBdr>
            <w:top w:val="none" w:sz="0" w:space="0" w:color="auto"/>
            <w:left w:val="none" w:sz="0" w:space="0" w:color="auto"/>
            <w:bottom w:val="none" w:sz="0" w:space="0" w:color="auto"/>
            <w:right w:val="none" w:sz="0" w:space="0" w:color="auto"/>
          </w:divBdr>
          <w:divsChild>
            <w:div w:id="1867211837">
              <w:marLeft w:val="0"/>
              <w:marRight w:val="0"/>
              <w:marTop w:val="0"/>
              <w:marBottom w:val="0"/>
              <w:divBdr>
                <w:top w:val="none" w:sz="0" w:space="0" w:color="auto"/>
                <w:left w:val="none" w:sz="0" w:space="0" w:color="auto"/>
                <w:bottom w:val="none" w:sz="0" w:space="0" w:color="auto"/>
                <w:right w:val="none" w:sz="0" w:space="0" w:color="auto"/>
              </w:divBdr>
              <w:divsChild>
                <w:div w:id="751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1512">
      <w:bodyDiv w:val="1"/>
      <w:marLeft w:val="0"/>
      <w:marRight w:val="0"/>
      <w:marTop w:val="0"/>
      <w:marBottom w:val="0"/>
      <w:divBdr>
        <w:top w:val="none" w:sz="0" w:space="0" w:color="auto"/>
        <w:left w:val="none" w:sz="0" w:space="0" w:color="auto"/>
        <w:bottom w:val="none" w:sz="0" w:space="0" w:color="auto"/>
        <w:right w:val="none" w:sz="0" w:space="0" w:color="auto"/>
      </w:divBdr>
    </w:div>
    <w:div w:id="36124366">
      <w:bodyDiv w:val="1"/>
      <w:marLeft w:val="0"/>
      <w:marRight w:val="0"/>
      <w:marTop w:val="0"/>
      <w:marBottom w:val="0"/>
      <w:divBdr>
        <w:top w:val="none" w:sz="0" w:space="0" w:color="auto"/>
        <w:left w:val="none" w:sz="0" w:space="0" w:color="auto"/>
        <w:bottom w:val="none" w:sz="0" w:space="0" w:color="auto"/>
        <w:right w:val="none" w:sz="0" w:space="0" w:color="auto"/>
      </w:divBdr>
    </w:div>
    <w:div w:id="47997796">
      <w:bodyDiv w:val="1"/>
      <w:marLeft w:val="0"/>
      <w:marRight w:val="0"/>
      <w:marTop w:val="0"/>
      <w:marBottom w:val="0"/>
      <w:divBdr>
        <w:top w:val="none" w:sz="0" w:space="0" w:color="auto"/>
        <w:left w:val="none" w:sz="0" w:space="0" w:color="auto"/>
        <w:bottom w:val="none" w:sz="0" w:space="0" w:color="auto"/>
        <w:right w:val="none" w:sz="0" w:space="0" w:color="auto"/>
      </w:divBdr>
    </w:div>
    <w:div w:id="53551931">
      <w:bodyDiv w:val="1"/>
      <w:marLeft w:val="0"/>
      <w:marRight w:val="0"/>
      <w:marTop w:val="0"/>
      <w:marBottom w:val="0"/>
      <w:divBdr>
        <w:top w:val="none" w:sz="0" w:space="0" w:color="auto"/>
        <w:left w:val="none" w:sz="0" w:space="0" w:color="auto"/>
        <w:bottom w:val="none" w:sz="0" w:space="0" w:color="auto"/>
        <w:right w:val="none" w:sz="0" w:space="0" w:color="auto"/>
      </w:divBdr>
    </w:div>
    <w:div w:id="62720717">
      <w:bodyDiv w:val="1"/>
      <w:marLeft w:val="0"/>
      <w:marRight w:val="0"/>
      <w:marTop w:val="0"/>
      <w:marBottom w:val="0"/>
      <w:divBdr>
        <w:top w:val="none" w:sz="0" w:space="0" w:color="auto"/>
        <w:left w:val="none" w:sz="0" w:space="0" w:color="auto"/>
        <w:bottom w:val="none" w:sz="0" w:space="0" w:color="auto"/>
        <w:right w:val="none" w:sz="0" w:space="0" w:color="auto"/>
      </w:divBdr>
    </w:div>
    <w:div w:id="65760006">
      <w:bodyDiv w:val="1"/>
      <w:marLeft w:val="0"/>
      <w:marRight w:val="0"/>
      <w:marTop w:val="0"/>
      <w:marBottom w:val="0"/>
      <w:divBdr>
        <w:top w:val="none" w:sz="0" w:space="0" w:color="auto"/>
        <w:left w:val="none" w:sz="0" w:space="0" w:color="auto"/>
        <w:bottom w:val="none" w:sz="0" w:space="0" w:color="auto"/>
        <w:right w:val="none" w:sz="0" w:space="0" w:color="auto"/>
      </w:divBdr>
      <w:divsChild>
        <w:div w:id="522593853">
          <w:marLeft w:val="0"/>
          <w:marRight w:val="0"/>
          <w:marTop w:val="0"/>
          <w:marBottom w:val="0"/>
          <w:divBdr>
            <w:top w:val="none" w:sz="0" w:space="0" w:color="auto"/>
            <w:left w:val="none" w:sz="0" w:space="0" w:color="auto"/>
            <w:bottom w:val="none" w:sz="0" w:space="0" w:color="auto"/>
            <w:right w:val="none" w:sz="0" w:space="0" w:color="auto"/>
          </w:divBdr>
          <w:divsChild>
            <w:div w:id="1839074102">
              <w:marLeft w:val="0"/>
              <w:marRight w:val="0"/>
              <w:marTop w:val="0"/>
              <w:marBottom w:val="0"/>
              <w:divBdr>
                <w:top w:val="none" w:sz="0" w:space="0" w:color="auto"/>
                <w:left w:val="none" w:sz="0" w:space="0" w:color="auto"/>
                <w:bottom w:val="none" w:sz="0" w:space="0" w:color="auto"/>
                <w:right w:val="none" w:sz="0" w:space="0" w:color="auto"/>
              </w:divBdr>
              <w:divsChild>
                <w:div w:id="1077244972">
                  <w:marLeft w:val="0"/>
                  <w:marRight w:val="0"/>
                  <w:marTop w:val="0"/>
                  <w:marBottom w:val="0"/>
                  <w:divBdr>
                    <w:top w:val="none" w:sz="0" w:space="0" w:color="auto"/>
                    <w:left w:val="none" w:sz="0" w:space="0" w:color="auto"/>
                    <w:bottom w:val="none" w:sz="0" w:space="0" w:color="auto"/>
                    <w:right w:val="none" w:sz="0" w:space="0" w:color="auto"/>
                  </w:divBdr>
                </w:div>
              </w:divsChild>
            </w:div>
            <w:div w:id="1173489038">
              <w:marLeft w:val="0"/>
              <w:marRight w:val="0"/>
              <w:marTop w:val="0"/>
              <w:marBottom w:val="0"/>
              <w:divBdr>
                <w:top w:val="none" w:sz="0" w:space="0" w:color="auto"/>
                <w:left w:val="none" w:sz="0" w:space="0" w:color="auto"/>
                <w:bottom w:val="none" w:sz="0" w:space="0" w:color="auto"/>
                <w:right w:val="none" w:sz="0" w:space="0" w:color="auto"/>
              </w:divBdr>
              <w:divsChild>
                <w:div w:id="4343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799">
          <w:marLeft w:val="0"/>
          <w:marRight w:val="0"/>
          <w:marTop w:val="0"/>
          <w:marBottom w:val="0"/>
          <w:divBdr>
            <w:top w:val="none" w:sz="0" w:space="0" w:color="auto"/>
            <w:left w:val="none" w:sz="0" w:space="0" w:color="auto"/>
            <w:bottom w:val="none" w:sz="0" w:space="0" w:color="auto"/>
            <w:right w:val="none" w:sz="0" w:space="0" w:color="auto"/>
          </w:divBdr>
          <w:divsChild>
            <w:div w:id="395784137">
              <w:marLeft w:val="0"/>
              <w:marRight w:val="0"/>
              <w:marTop w:val="0"/>
              <w:marBottom w:val="0"/>
              <w:divBdr>
                <w:top w:val="none" w:sz="0" w:space="0" w:color="auto"/>
                <w:left w:val="none" w:sz="0" w:space="0" w:color="auto"/>
                <w:bottom w:val="none" w:sz="0" w:space="0" w:color="auto"/>
                <w:right w:val="none" w:sz="0" w:space="0" w:color="auto"/>
              </w:divBdr>
              <w:divsChild>
                <w:div w:id="351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4048">
      <w:bodyDiv w:val="1"/>
      <w:marLeft w:val="0"/>
      <w:marRight w:val="0"/>
      <w:marTop w:val="0"/>
      <w:marBottom w:val="0"/>
      <w:divBdr>
        <w:top w:val="none" w:sz="0" w:space="0" w:color="auto"/>
        <w:left w:val="none" w:sz="0" w:space="0" w:color="auto"/>
        <w:bottom w:val="none" w:sz="0" w:space="0" w:color="auto"/>
        <w:right w:val="none" w:sz="0" w:space="0" w:color="auto"/>
      </w:divBdr>
      <w:divsChild>
        <w:div w:id="1044909484">
          <w:marLeft w:val="0"/>
          <w:marRight w:val="0"/>
          <w:marTop w:val="0"/>
          <w:marBottom w:val="0"/>
          <w:divBdr>
            <w:top w:val="none" w:sz="0" w:space="0" w:color="auto"/>
            <w:left w:val="none" w:sz="0" w:space="0" w:color="auto"/>
            <w:bottom w:val="none" w:sz="0" w:space="0" w:color="auto"/>
            <w:right w:val="none" w:sz="0" w:space="0" w:color="auto"/>
          </w:divBdr>
          <w:divsChild>
            <w:div w:id="1242368636">
              <w:marLeft w:val="0"/>
              <w:marRight w:val="0"/>
              <w:marTop w:val="0"/>
              <w:marBottom w:val="0"/>
              <w:divBdr>
                <w:top w:val="none" w:sz="0" w:space="0" w:color="auto"/>
                <w:left w:val="none" w:sz="0" w:space="0" w:color="auto"/>
                <w:bottom w:val="none" w:sz="0" w:space="0" w:color="auto"/>
                <w:right w:val="none" w:sz="0" w:space="0" w:color="auto"/>
              </w:divBdr>
              <w:divsChild>
                <w:div w:id="11196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2819">
      <w:bodyDiv w:val="1"/>
      <w:marLeft w:val="0"/>
      <w:marRight w:val="0"/>
      <w:marTop w:val="0"/>
      <w:marBottom w:val="0"/>
      <w:divBdr>
        <w:top w:val="none" w:sz="0" w:space="0" w:color="auto"/>
        <w:left w:val="none" w:sz="0" w:space="0" w:color="auto"/>
        <w:bottom w:val="none" w:sz="0" w:space="0" w:color="auto"/>
        <w:right w:val="none" w:sz="0" w:space="0" w:color="auto"/>
      </w:divBdr>
      <w:divsChild>
        <w:div w:id="692803674">
          <w:marLeft w:val="0"/>
          <w:marRight w:val="0"/>
          <w:marTop w:val="0"/>
          <w:marBottom w:val="0"/>
          <w:divBdr>
            <w:top w:val="none" w:sz="0" w:space="0" w:color="auto"/>
            <w:left w:val="none" w:sz="0" w:space="0" w:color="auto"/>
            <w:bottom w:val="none" w:sz="0" w:space="0" w:color="auto"/>
            <w:right w:val="none" w:sz="0" w:space="0" w:color="auto"/>
          </w:divBdr>
          <w:divsChild>
            <w:div w:id="627980333">
              <w:marLeft w:val="0"/>
              <w:marRight w:val="0"/>
              <w:marTop w:val="0"/>
              <w:marBottom w:val="0"/>
              <w:divBdr>
                <w:top w:val="none" w:sz="0" w:space="0" w:color="auto"/>
                <w:left w:val="none" w:sz="0" w:space="0" w:color="auto"/>
                <w:bottom w:val="none" w:sz="0" w:space="0" w:color="auto"/>
                <w:right w:val="none" w:sz="0" w:space="0" w:color="auto"/>
              </w:divBdr>
              <w:divsChild>
                <w:div w:id="11833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169">
      <w:bodyDiv w:val="1"/>
      <w:marLeft w:val="0"/>
      <w:marRight w:val="0"/>
      <w:marTop w:val="0"/>
      <w:marBottom w:val="0"/>
      <w:divBdr>
        <w:top w:val="none" w:sz="0" w:space="0" w:color="auto"/>
        <w:left w:val="none" w:sz="0" w:space="0" w:color="auto"/>
        <w:bottom w:val="none" w:sz="0" w:space="0" w:color="auto"/>
        <w:right w:val="none" w:sz="0" w:space="0" w:color="auto"/>
      </w:divBdr>
      <w:divsChild>
        <w:div w:id="1567640752">
          <w:marLeft w:val="0"/>
          <w:marRight w:val="0"/>
          <w:marTop w:val="0"/>
          <w:marBottom w:val="0"/>
          <w:divBdr>
            <w:top w:val="none" w:sz="0" w:space="0" w:color="auto"/>
            <w:left w:val="none" w:sz="0" w:space="0" w:color="auto"/>
            <w:bottom w:val="none" w:sz="0" w:space="0" w:color="auto"/>
            <w:right w:val="none" w:sz="0" w:space="0" w:color="auto"/>
          </w:divBdr>
          <w:divsChild>
            <w:div w:id="1185099384">
              <w:marLeft w:val="0"/>
              <w:marRight w:val="0"/>
              <w:marTop w:val="0"/>
              <w:marBottom w:val="0"/>
              <w:divBdr>
                <w:top w:val="none" w:sz="0" w:space="0" w:color="auto"/>
                <w:left w:val="none" w:sz="0" w:space="0" w:color="auto"/>
                <w:bottom w:val="none" w:sz="0" w:space="0" w:color="auto"/>
                <w:right w:val="none" w:sz="0" w:space="0" w:color="auto"/>
              </w:divBdr>
              <w:divsChild>
                <w:div w:id="1125389018">
                  <w:marLeft w:val="0"/>
                  <w:marRight w:val="0"/>
                  <w:marTop w:val="0"/>
                  <w:marBottom w:val="0"/>
                  <w:divBdr>
                    <w:top w:val="none" w:sz="0" w:space="0" w:color="auto"/>
                    <w:left w:val="none" w:sz="0" w:space="0" w:color="auto"/>
                    <w:bottom w:val="none" w:sz="0" w:space="0" w:color="auto"/>
                    <w:right w:val="none" w:sz="0" w:space="0" w:color="auto"/>
                  </w:divBdr>
                </w:div>
              </w:divsChild>
            </w:div>
            <w:div w:id="620264149">
              <w:marLeft w:val="0"/>
              <w:marRight w:val="0"/>
              <w:marTop w:val="0"/>
              <w:marBottom w:val="0"/>
              <w:divBdr>
                <w:top w:val="none" w:sz="0" w:space="0" w:color="auto"/>
                <w:left w:val="none" w:sz="0" w:space="0" w:color="auto"/>
                <w:bottom w:val="none" w:sz="0" w:space="0" w:color="auto"/>
                <w:right w:val="none" w:sz="0" w:space="0" w:color="auto"/>
              </w:divBdr>
              <w:divsChild>
                <w:div w:id="14677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80021">
          <w:marLeft w:val="0"/>
          <w:marRight w:val="0"/>
          <w:marTop w:val="0"/>
          <w:marBottom w:val="0"/>
          <w:divBdr>
            <w:top w:val="none" w:sz="0" w:space="0" w:color="auto"/>
            <w:left w:val="none" w:sz="0" w:space="0" w:color="auto"/>
            <w:bottom w:val="none" w:sz="0" w:space="0" w:color="auto"/>
            <w:right w:val="none" w:sz="0" w:space="0" w:color="auto"/>
          </w:divBdr>
          <w:divsChild>
            <w:div w:id="1502430777">
              <w:marLeft w:val="0"/>
              <w:marRight w:val="0"/>
              <w:marTop w:val="0"/>
              <w:marBottom w:val="0"/>
              <w:divBdr>
                <w:top w:val="none" w:sz="0" w:space="0" w:color="auto"/>
                <w:left w:val="none" w:sz="0" w:space="0" w:color="auto"/>
                <w:bottom w:val="none" w:sz="0" w:space="0" w:color="auto"/>
                <w:right w:val="none" w:sz="0" w:space="0" w:color="auto"/>
              </w:divBdr>
              <w:divsChild>
                <w:div w:id="4855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3420">
      <w:bodyDiv w:val="1"/>
      <w:marLeft w:val="0"/>
      <w:marRight w:val="0"/>
      <w:marTop w:val="0"/>
      <w:marBottom w:val="0"/>
      <w:divBdr>
        <w:top w:val="none" w:sz="0" w:space="0" w:color="auto"/>
        <w:left w:val="none" w:sz="0" w:space="0" w:color="auto"/>
        <w:bottom w:val="none" w:sz="0" w:space="0" w:color="auto"/>
        <w:right w:val="none" w:sz="0" w:space="0" w:color="auto"/>
      </w:divBdr>
    </w:div>
    <w:div w:id="131750887">
      <w:bodyDiv w:val="1"/>
      <w:marLeft w:val="0"/>
      <w:marRight w:val="0"/>
      <w:marTop w:val="0"/>
      <w:marBottom w:val="0"/>
      <w:divBdr>
        <w:top w:val="none" w:sz="0" w:space="0" w:color="auto"/>
        <w:left w:val="none" w:sz="0" w:space="0" w:color="auto"/>
        <w:bottom w:val="none" w:sz="0" w:space="0" w:color="auto"/>
        <w:right w:val="none" w:sz="0" w:space="0" w:color="auto"/>
      </w:divBdr>
      <w:divsChild>
        <w:div w:id="727070964">
          <w:marLeft w:val="0"/>
          <w:marRight w:val="0"/>
          <w:marTop w:val="0"/>
          <w:marBottom w:val="0"/>
          <w:divBdr>
            <w:top w:val="none" w:sz="0" w:space="0" w:color="auto"/>
            <w:left w:val="none" w:sz="0" w:space="0" w:color="auto"/>
            <w:bottom w:val="none" w:sz="0" w:space="0" w:color="auto"/>
            <w:right w:val="none" w:sz="0" w:space="0" w:color="auto"/>
          </w:divBdr>
          <w:divsChild>
            <w:div w:id="195243139">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34639400">
      <w:bodyDiv w:val="1"/>
      <w:marLeft w:val="0"/>
      <w:marRight w:val="0"/>
      <w:marTop w:val="0"/>
      <w:marBottom w:val="0"/>
      <w:divBdr>
        <w:top w:val="none" w:sz="0" w:space="0" w:color="auto"/>
        <w:left w:val="none" w:sz="0" w:space="0" w:color="auto"/>
        <w:bottom w:val="none" w:sz="0" w:space="0" w:color="auto"/>
        <w:right w:val="none" w:sz="0" w:space="0" w:color="auto"/>
      </w:divBdr>
    </w:div>
    <w:div w:id="142085102">
      <w:bodyDiv w:val="1"/>
      <w:marLeft w:val="0"/>
      <w:marRight w:val="0"/>
      <w:marTop w:val="0"/>
      <w:marBottom w:val="0"/>
      <w:divBdr>
        <w:top w:val="none" w:sz="0" w:space="0" w:color="auto"/>
        <w:left w:val="none" w:sz="0" w:space="0" w:color="auto"/>
        <w:bottom w:val="none" w:sz="0" w:space="0" w:color="auto"/>
        <w:right w:val="none" w:sz="0" w:space="0" w:color="auto"/>
      </w:divBdr>
    </w:div>
    <w:div w:id="145360427">
      <w:bodyDiv w:val="1"/>
      <w:marLeft w:val="0"/>
      <w:marRight w:val="0"/>
      <w:marTop w:val="0"/>
      <w:marBottom w:val="0"/>
      <w:divBdr>
        <w:top w:val="none" w:sz="0" w:space="0" w:color="auto"/>
        <w:left w:val="none" w:sz="0" w:space="0" w:color="auto"/>
        <w:bottom w:val="none" w:sz="0" w:space="0" w:color="auto"/>
        <w:right w:val="none" w:sz="0" w:space="0" w:color="auto"/>
      </w:divBdr>
      <w:divsChild>
        <w:div w:id="392124849">
          <w:marLeft w:val="0"/>
          <w:marRight w:val="0"/>
          <w:marTop w:val="0"/>
          <w:marBottom w:val="0"/>
          <w:divBdr>
            <w:top w:val="none" w:sz="0" w:space="0" w:color="auto"/>
            <w:left w:val="none" w:sz="0" w:space="0" w:color="auto"/>
            <w:bottom w:val="none" w:sz="0" w:space="0" w:color="auto"/>
            <w:right w:val="none" w:sz="0" w:space="0" w:color="auto"/>
          </w:divBdr>
          <w:divsChild>
            <w:div w:id="201282860">
              <w:marLeft w:val="0"/>
              <w:marRight w:val="0"/>
              <w:marTop w:val="0"/>
              <w:marBottom w:val="0"/>
              <w:divBdr>
                <w:top w:val="none" w:sz="0" w:space="0" w:color="auto"/>
                <w:left w:val="none" w:sz="0" w:space="0" w:color="auto"/>
                <w:bottom w:val="none" w:sz="0" w:space="0" w:color="auto"/>
                <w:right w:val="none" w:sz="0" w:space="0" w:color="auto"/>
              </w:divBdr>
              <w:divsChild>
                <w:div w:id="674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9876">
      <w:bodyDiv w:val="1"/>
      <w:marLeft w:val="0"/>
      <w:marRight w:val="0"/>
      <w:marTop w:val="0"/>
      <w:marBottom w:val="0"/>
      <w:divBdr>
        <w:top w:val="none" w:sz="0" w:space="0" w:color="auto"/>
        <w:left w:val="none" w:sz="0" w:space="0" w:color="auto"/>
        <w:bottom w:val="none" w:sz="0" w:space="0" w:color="auto"/>
        <w:right w:val="none" w:sz="0" w:space="0" w:color="auto"/>
      </w:divBdr>
    </w:div>
    <w:div w:id="176967014">
      <w:bodyDiv w:val="1"/>
      <w:marLeft w:val="0"/>
      <w:marRight w:val="0"/>
      <w:marTop w:val="0"/>
      <w:marBottom w:val="0"/>
      <w:divBdr>
        <w:top w:val="none" w:sz="0" w:space="0" w:color="auto"/>
        <w:left w:val="none" w:sz="0" w:space="0" w:color="auto"/>
        <w:bottom w:val="none" w:sz="0" w:space="0" w:color="auto"/>
        <w:right w:val="none" w:sz="0" w:space="0" w:color="auto"/>
      </w:divBdr>
    </w:div>
    <w:div w:id="190413957">
      <w:bodyDiv w:val="1"/>
      <w:marLeft w:val="0"/>
      <w:marRight w:val="0"/>
      <w:marTop w:val="0"/>
      <w:marBottom w:val="0"/>
      <w:divBdr>
        <w:top w:val="none" w:sz="0" w:space="0" w:color="auto"/>
        <w:left w:val="none" w:sz="0" w:space="0" w:color="auto"/>
        <w:bottom w:val="none" w:sz="0" w:space="0" w:color="auto"/>
        <w:right w:val="none" w:sz="0" w:space="0" w:color="auto"/>
      </w:divBdr>
    </w:div>
    <w:div w:id="191964894">
      <w:bodyDiv w:val="1"/>
      <w:marLeft w:val="0"/>
      <w:marRight w:val="0"/>
      <w:marTop w:val="0"/>
      <w:marBottom w:val="0"/>
      <w:divBdr>
        <w:top w:val="none" w:sz="0" w:space="0" w:color="auto"/>
        <w:left w:val="none" w:sz="0" w:space="0" w:color="auto"/>
        <w:bottom w:val="none" w:sz="0" w:space="0" w:color="auto"/>
        <w:right w:val="none" w:sz="0" w:space="0" w:color="auto"/>
      </w:divBdr>
      <w:divsChild>
        <w:div w:id="1286040557">
          <w:marLeft w:val="0"/>
          <w:marRight w:val="0"/>
          <w:marTop w:val="0"/>
          <w:marBottom w:val="0"/>
          <w:divBdr>
            <w:top w:val="none" w:sz="0" w:space="0" w:color="auto"/>
            <w:left w:val="none" w:sz="0" w:space="0" w:color="auto"/>
            <w:bottom w:val="none" w:sz="0" w:space="0" w:color="auto"/>
            <w:right w:val="none" w:sz="0" w:space="0" w:color="auto"/>
          </w:divBdr>
          <w:divsChild>
            <w:div w:id="615449570">
              <w:marLeft w:val="0"/>
              <w:marRight w:val="0"/>
              <w:marTop w:val="0"/>
              <w:marBottom w:val="0"/>
              <w:divBdr>
                <w:top w:val="none" w:sz="0" w:space="0" w:color="auto"/>
                <w:left w:val="none" w:sz="0" w:space="0" w:color="auto"/>
                <w:bottom w:val="none" w:sz="0" w:space="0" w:color="auto"/>
                <w:right w:val="none" w:sz="0" w:space="0" w:color="auto"/>
              </w:divBdr>
              <w:divsChild>
                <w:div w:id="1348215358">
                  <w:marLeft w:val="0"/>
                  <w:marRight w:val="0"/>
                  <w:marTop w:val="0"/>
                  <w:marBottom w:val="0"/>
                  <w:divBdr>
                    <w:top w:val="none" w:sz="0" w:space="0" w:color="auto"/>
                    <w:left w:val="none" w:sz="0" w:space="0" w:color="auto"/>
                    <w:bottom w:val="none" w:sz="0" w:space="0" w:color="auto"/>
                    <w:right w:val="none" w:sz="0" w:space="0" w:color="auto"/>
                  </w:divBdr>
                </w:div>
              </w:divsChild>
            </w:div>
            <w:div w:id="1488478190">
              <w:marLeft w:val="0"/>
              <w:marRight w:val="0"/>
              <w:marTop w:val="0"/>
              <w:marBottom w:val="0"/>
              <w:divBdr>
                <w:top w:val="none" w:sz="0" w:space="0" w:color="auto"/>
                <w:left w:val="none" w:sz="0" w:space="0" w:color="auto"/>
                <w:bottom w:val="none" w:sz="0" w:space="0" w:color="auto"/>
                <w:right w:val="none" w:sz="0" w:space="0" w:color="auto"/>
              </w:divBdr>
              <w:divsChild>
                <w:div w:id="382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4862">
          <w:marLeft w:val="0"/>
          <w:marRight w:val="0"/>
          <w:marTop w:val="0"/>
          <w:marBottom w:val="0"/>
          <w:divBdr>
            <w:top w:val="none" w:sz="0" w:space="0" w:color="auto"/>
            <w:left w:val="none" w:sz="0" w:space="0" w:color="auto"/>
            <w:bottom w:val="none" w:sz="0" w:space="0" w:color="auto"/>
            <w:right w:val="none" w:sz="0" w:space="0" w:color="auto"/>
          </w:divBdr>
          <w:divsChild>
            <w:div w:id="1980379670">
              <w:marLeft w:val="0"/>
              <w:marRight w:val="0"/>
              <w:marTop w:val="0"/>
              <w:marBottom w:val="0"/>
              <w:divBdr>
                <w:top w:val="none" w:sz="0" w:space="0" w:color="auto"/>
                <w:left w:val="none" w:sz="0" w:space="0" w:color="auto"/>
                <w:bottom w:val="none" w:sz="0" w:space="0" w:color="auto"/>
                <w:right w:val="none" w:sz="0" w:space="0" w:color="auto"/>
              </w:divBdr>
              <w:divsChild>
                <w:div w:id="196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8710">
      <w:bodyDiv w:val="1"/>
      <w:marLeft w:val="0"/>
      <w:marRight w:val="0"/>
      <w:marTop w:val="0"/>
      <w:marBottom w:val="0"/>
      <w:divBdr>
        <w:top w:val="none" w:sz="0" w:space="0" w:color="auto"/>
        <w:left w:val="none" w:sz="0" w:space="0" w:color="auto"/>
        <w:bottom w:val="none" w:sz="0" w:space="0" w:color="auto"/>
        <w:right w:val="none" w:sz="0" w:space="0" w:color="auto"/>
      </w:divBdr>
    </w:div>
    <w:div w:id="227809822">
      <w:bodyDiv w:val="1"/>
      <w:marLeft w:val="0"/>
      <w:marRight w:val="0"/>
      <w:marTop w:val="0"/>
      <w:marBottom w:val="0"/>
      <w:divBdr>
        <w:top w:val="none" w:sz="0" w:space="0" w:color="auto"/>
        <w:left w:val="none" w:sz="0" w:space="0" w:color="auto"/>
        <w:bottom w:val="none" w:sz="0" w:space="0" w:color="auto"/>
        <w:right w:val="none" w:sz="0" w:space="0" w:color="auto"/>
      </w:divBdr>
    </w:div>
    <w:div w:id="230585885">
      <w:bodyDiv w:val="1"/>
      <w:marLeft w:val="0"/>
      <w:marRight w:val="0"/>
      <w:marTop w:val="0"/>
      <w:marBottom w:val="0"/>
      <w:divBdr>
        <w:top w:val="none" w:sz="0" w:space="0" w:color="auto"/>
        <w:left w:val="none" w:sz="0" w:space="0" w:color="auto"/>
        <w:bottom w:val="none" w:sz="0" w:space="0" w:color="auto"/>
        <w:right w:val="none" w:sz="0" w:space="0" w:color="auto"/>
      </w:divBdr>
    </w:div>
    <w:div w:id="240142646">
      <w:bodyDiv w:val="1"/>
      <w:marLeft w:val="0"/>
      <w:marRight w:val="0"/>
      <w:marTop w:val="0"/>
      <w:marBottom w:val="0"/>
      <w:divBdr>
        <w:top w:val="none" w:sz="0" w:space="0" w:color="auto"/>
        <w:left w:val="none" w:sz="0" w:space="0" w:color="auto"/>
        <w:bottom w:val="none" w:sz="0" w:space="0" w:color="auto"/>
        <w:right w:val="none" w:sz="0" w:space="0" w:color="auto"/>
      </w:divBdr>
    </w:div>
    <w:div w:id="254018455">
      <w:bodyDiv w:val="1"/>
      <w:marLeft w:val="0"/>
      <w:marRight w:val="0"/>
      <w:marTop w:val="0"/>
      <w:marBottom w:val="0"/>
      <w:divBdr>
        <w:top w:val="none" w:sz="0" w:space="0" w:color="auto"/>
        <w:left w:val="none" w:sz="0" w:space="0" w:color="auto"/>
        <w:bottom w:val="none" w:sz="0" w:space="0" w:color="auto"/>
        <w:right w:val="none" w:sz="0" w:space="0" w:color="auto"/>
      </w:divBdr>
    </w:div>
    <w:div w:id="257910817">
      <w:bodyDiv w:val="1"/>
      <w:marLeft w:val="0"/>
      <w:marRight w:val="0"/>
      <w:marTop w:val="0"/>
      <w:marBottom w:val="0"/>
      <w:divBdr>
        <w:top w:val="none" w:sz="0" w:space="0" w:color="auto"/>
        <w:left w:val="none" w:sz="0" w:space="0" w:color="auto"/>
        <w:bottom w:val="none" w:sz="0" w:space="0" w:color="auto"/>
        <w:right w:val="none" w:sz="0" w:space="0" w:color="auto"/>
      </w:divBdr>
    </w:div>
    <w:div w:id="266624435">
      <w:bodyDiv w:val="1"/>
      <w:marLeft w:val="0"/>
      <w:marRight w:val="0"/>
      <w:marTop w:val="0"/>
      <w:marBottom w:val="0"/>
      <w:divBdr>
        <w:top w:val="none" w:sz="0" w:space="0" w:color="auto"/>
        <w:left w:val="none" w:sz="0" w:space="0" w:color="auto"/>
        <w:bottom w:val="none" w:sz="0" w:space="0" w:color="auto"/>
        <w:right w:val="none" w:sz="0" w:space="0" w:color="auto"/>
      </w:divBdr>
    </w:div>
    <w:div w:id="270551302">
      <w:bodyDiv w:val="1"/>
      <w:marLeft w:val="0"/>
      <w:marRight w:val="0"/>
      <w:marTop w:val="0"/>
      <w:marBottom w:val="0"/>
      <w:divBdr>
        <w:top w:val="none" w:sz="0" w:space="0" w:color="auto"/>
        <w:left w:val="none" w:sz="0" w:space="0" w:color="auto"/>
        <w:bottom w:val="none" w:sz="0" w:space="0" w:color="auto"/>
        <w:right w:val="none" w:sz="0" w:space="0" w:color="auto"/>
      </w:divBdr>
      <w:divsChild>
        <w:div w:id="1646230690">
          <w:marLeft w:val="0"/>
          <w:marRight w:val="0"/>
          <w:marTop w:val="0"/>
          <w:marBottom w:val="0"/>
          <w:divBdr>
            <w:top w:val="none" w:sz="0" w:space="0" w:color="auto"/>
            <w:left w:val="none" w:sz="0" w:space="0" w:color="auto"/>
            <w:bottom w:val="none" w:sz="0" w:space="0" w:color="auto"/>
            <w:right w:val="none" w:sz="0" w:space="0" w:color="auto"/>
          </w:divBdr>
          <w:divsChild>
            <w:div w:id="268196706">
              <w:marLeft w:val="0"/>
              <w:marRight w:val="0"/>
              <w:marTop w:val="0"/>
              <w:marBottom w:val="0"/>
              <w:divBdr>
                <w:top w:val="none" w:sz="0" w:space="0" w:color="auto"/>
                <w:left w:val="none" w:sz="0" w:space="0" w:color="auto"/>
                <w:bottom w:val="none" w:sz="0" w:space="0" w:color="auto"/>
                <w:right w:val="none" w:sz="0" w:space="0" w:color="auto"/>
              </w:divBdr>
              <w:divsChild>
                <w:div w:id="17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61760">
      <w:bodyDiv w:val="1"/>
      <w:marLeft w:val="0"/>
      <w:marRight w:val="0"/>
      <w:marTop w:val="0"/>
      <w:marBottom w:val="0"/>
      <w:divBdr>
        <w:top w:val="none" w:sz="0" w:space="0" w:color="auto"/>
        <w:left w:val="none" w:sz="0" w:space="0" w:color="auto"/>
        <w:bottom w:val="none" w:sz="0" w:space="0" w:color="auto"/>
        <w:right w:val="none" w:sz="0" w:space="0" w:color="auto"/>
      </w:divBdr>
    </w:div>
    <w:div w:id="291255907">
      <w:bodyDiv w:val="1"/>
      <w:marLeft w:val="0"/>
      <w:marRight w:val="0"/>
      <w:marTop w:val="0"/>
      <w:marBottom w:val="0"/>
      <w:divBdr>
        <w:top w:val="none" w:sz="0" w:space="0" w:color="auto"/>
        <w:left w:val="none" w:sz="0" w:space="0" w:color="auto"/>
        <w:bottom w:val="none" w:sz="0" w:space="0" w:color="auto"/>
        <w:right w:val="none" w:sz="0" w:space="0" w:color="auto"/>
      </w:divBdr>
    </w:div>
    <w:div w:id="296683590">
      <w:bodyDiv w:val="1"/>
      <w:marLeft w:val="0"/>
      <w:marRight w:val="0"/>
      <w:marTop w:val="0"/>
      <w:marBottom w:val="0"/>
      <w:divBdr>
        <w:top w:val="none" w:sz="0" w:space="0" w:color="auto"/>
        <w:left w:val="none" w:sz="0" w:space="0" w:color="auto"/>
        <w:bottom w:val="none" w:sz="0" w:space="0" w:color="auto"/>
        <w:right w:val="none" w:sz="0" w:space="0" w:color="auto"/>
      </w:divBdr>
      <w:divsChild>
        <w:div w:id="1861315295">
          <w:marLeft w:val="0"/>
          <w:marRight w:val="0"/>
          <w:marTop w:val="0"/>
          <w:marBottom w:val="0"/>
          <w:divBdr>
            <w:top w:val="none" w:sz="0" w:space="0" w:color="auto"/>
            <w:left w:val="none" w:sz="0" w:space="0" w:color="auto"/>
            <w:bottom w:val="none" w:sz="0" w:space="0" w:color="auto"/>
            <w:right w:val="none" w:sz="0" w:space="0" w:color="auto"/>
          </w:divBdr>
          <w:divsChild>
            <w:div w:id="2116364787">
              <w:marLeft w:val="0"/>
              <w:marRight w:val="0"/>
              <w:marTop w:val="0"/>
              <w:marBottom w:val="0"/>
              <w:divBdr>
                <w:top w:val="none" w:sz="0" w:space="0" w:color="auto"/>
                <w:left w:val="none" w:sz="0" w:space="0" w:color="auto"/>
                <w:bottom w:val="none" w:sz="0" w:space="0" w:color="auto"/>
                <w:right w:val="none" w:sz="0" w:space="0" w:color="auto"/>
              </w:divBdr>
              <w:divsChild>
                <w:div w:id="3571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4864">
      <w:bodyDiv w:val="1"/>
      <w:marLeft w:val="0"/>
      <w:marRight w:val="0"/>
      <w:marTop w:val="0"/>
      <w:marBottom w:val="0"/>
      <w:divBdr>
        <w:top w:val="none" w:sz="0" w:space="0" w:color="auto"/>
        <w:left w:val="none" w:sz="0" w:space="0" w:color="auto"/>
        <w:bottom w:val="none" w:sz="0" w:space="0" w:color="auto"/>
        <w:right w:val="none" w:sz="0" w:space="0" w:color="auto"/>
      </w:divBdr>
    </w:div>
    <w:div w:id="311522952">
      <w:bodyDiv w:val="1"/>
      <w:marLeft w:val="0"/>
      <w:marRight w:val="0"/>
      <w:marTop w:val="0"/>
      <w:marBottom w:val="0"/>
      <w:divBdr>
        <w:top w:val="none" w:sz="0" w:space="0" w:color="auto"/>
        <w:left w:val="none" w:sz="0" w:space="0" w:color="auto"/>
        <w:bottom w:val="none" w:sz="0" w:space="0" w:color="auto"/>
        <w:right w:val="none" w:sz="0" w:space="0" w:color="auto"/>
      </w:divBdr>
      <w:divsChild>
        <w:div w:id="878514518">
          <w:marLeft w:val="0"/>
          <w:marRight w:val="0"/>
          <w:marTop w:val="0"/>
          <w:marBottom w:val="0"/>
          <w:divBdr>
            <w:top w:val="none" w:sz="0" w:space="0" w:color="auto"/>
            <w:left w:val="none" w:sz="0" w:space="0" w:color="auto"/>
            <w:bottom w:val="none" w:sz="0" w:space="0" w:color="auto"/>
            <w:right w:val="none" w:sz="0" w:space="0" w:color="auto"/>
          </w:divBdr>
          <w:divsChild>
            <w:div w:id="354036629">
              <w:marLeft w:val="0"/>
              <w:marRight w:val="0"/>
              <w:marTop w:val="0"/>
              <w:marBottom w:val="0"/>
              <w:divBdr>
                <w:top w:val="none" w:sz="0" w:space="0" w:color="auto"/>
                <w:left w:val="none" w:sz="0" w:space="0" w:color="auto"/>
                <w:bottom w:val="none" w:sz="0" w:space="0" w:color="auto"/>
                <w:right w:val="none" w:sz="0" w:space="0" w:color="auto"/>
              </w:divBdr>
              <w:divsChild>
                <w:div w:id="1294361084">
                  <w:marLeft w:val="0"/>
                  <w:marRight w:val="0"/>
                  <w:marTop w:val="0"/>
                  <w:marBottom w:val="0"/>
                  <w:divBdr>
                    <w:top w:val="none" w:sz="0" w:space="0" w:color="auto"/>
                    <w:left w:val="none" w:sz="0" w:space="0" w:color="auto"/>
                    <w:bottom w:val="none" w:sz="0" w:space="0" w:color="auto"/>
                    <w:right w:val="none" w:sz="0" w:space="0" w:color="auto"/>
                  </w:divBdr>
                </w:div>
              </w:divsChild>
            </w:div>
            <w:div w:id="124812755">
              <w:marLeft w:val="0"/>
              <w:marRight w:val="0"/>
              <w:marTop w:val="0"/>
              <w:marBottom w:val="0"/>
              <w:divBdr>
                <w:top w:val="none" w:sz="0" w:space="0" w:color="auto"/>
                <w:left w:val="none" w:sz="0" w:space="0" w:color="auto"/>
                <w:bottom w:val="none" w:sz="0" w:space="0" w:color="auto"/>
                <w:right w:val="none" w:sz="0" w:space="0" w:color="auto"/>
              </w:divBdr>
              <w:divsChild>
                <w:div w:id="19762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09113">
          <w:marLeft w:val="0"/>
          <w:marRight w:val="0"/>
          <w:marTop w:val="0"/>
          <w:marBottom w:val="0"/>
          <w:divBdr>
            <w:top w:val="none" w:sz="0" w:space="0" w:color="auto"/>
            <w:left w:val="none" w:sz="0" w:space="0" w:color="auto"/>
            <w:bottom w:val="none" w:sz="0" w:space="0" w:color="auto"/>
            <w:right w:val="none" w:sz="0" w:space="0" w:color="auto"/>
          </w:divBdr>
          <w:divsChild>
            <w:div w:id="1718893782">
              <w:marLeft w:val="0"/>
              <w:marRight w:val="0"/>
              <w:marTop w:val="0"/>
              <w:marBottom w:val="0"/>
              <w:divBdr>
                <w:top w:val="none" w:sz="0" w:space="0" w:color="auto"/>
                <w:left w:val="none" w:sz="0" w:space="0" w:color="auto"/>
                <w:bottom w:val="none" w:sz="0" w:space="0" w:color="auto"/>
                <w:right w:val="none" w:sz="0" w:space="0" w:color="auto"/>
              </w:divBdr>
              <w:divsChild>
                <w:div w:id="6209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4016">
      <w:bodyDiv w:val="1"/>
      <w:marLeft w:val="0"/>
      <w:marRight w:val="0"/>
      <w:marTop w:val="0"/>
      <w:marBottom w:val="0"/>
      <w:divBdr>
        <w:top w:val="none" w:sz="0" w:space="0" w:color="auto"/>
        <w:left w:val="none" w:sz="0" w:space="0" w:color="auto"/>
        <w:bottom w:val="none" w:sz="0" w:space="0" w:color="auto"/>
        <w:right w:val="none" w:sz="0" w:space="0" w:color="auto"/>
      </w:divBdr>
      <w:divsChild>
        <w:div w:id="702053552">
          <w:marLeft w:val="0"/>
          <w:marRight w:val="0"/>
          <w:marTop w:val="0"/>
          <w:marBottom w:val="0"/>
          <w:divBdr>
            <w:top w:val="none" w:sz="0" w:space="0" w:color="auto"/>
            <w:left w:val="none" w:sz="0" w:space="0" w:color="auto"/>
            <w:bottom w:val="none" w:sz="0" w:space="0" w:color="auto"/>
            <w:right w:val="none" w:sz="0" w:space="0" w:color="auto"/>
          </w:divBdr>
          <w:divsChild>
            <w:div w:id="669453140">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336349015">
      <w:bodyDiv w:val="1"/>
      <w:marLeft w:val="0"/>
      <w:marRight w:val="0"/>
      <w:marTop w:val="0"/>
      <w:marBottom w:val="0"/>
      <w:divBdr>
        <w:top w:val="none" w:sz="0" w:space="0" w:color="auto"/>
        <w:left w:val="none" w:sz="0" w:space="0" w:color="auto"/>
        <w:bottom w:val="none" w:sz="0" w:space="0" w:color="auto"/>
        <w:right w:val="none" w:sz="0" w:space="0" w:color="auto"/>
      </w:divBdr>
      <w:divsChild>
        <w:div w:id="1625845308">
          <w:marLeft w:val="0"/>
          <w:marRight w:val="0"/>
          <w:marTop w:val="0"/>
          <w:marBottom w:val="0"/>
          <w:divBdr>
            <w:top w:val="none" w:sz="0" w:space="0" w:color="auto"/>
            <w:left w:val="none" w:sz="0" w:space="0" w:color="auto"/>
            <w:bottom w:val="none" w:sz="0" w:space="0" w:color="auto"/>
            <w:right w:val="none" w:sz="0" w:space="0" w:color="auto"/>
          </w:divBdr>
          <w:divsChild>
            <w:div w:id="631323124">
              <w:marLeft w:val="0"/>
              <w:marRight w:val="0"/>
              <w:marTop w:val="0"/>
              <w:marBottom w:val="0"/>
              <w:divBdr>
                <w:top w:val="none" w:sz="0" w:space="0" w:color="auto"/>
                <w:left w:val="none" w:sz="0" w:space="0" w:color="auto"/>
                <w:bottom w:val="none" w:sz="0" w:space="0" w:color="auto"/>
                <w:right w:val="none" w:sz="0" w:space="0" w:color="auto"/>
              </w:divBdr>
              <w:divsChild>
                <w:div w:id="185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559">
      <w:bodyDiv w:val="1"/>
      <w:marLeft w:val="0"/>
      <w:marRight w:val="0"/>
      <w:marTop w:val="0"/>
      <w:marBottom w:val="0"/>
      <w:divBdr>
        <w:top w:val="none" w:sz="0" w:space="0" w:color="auto"/>
        <w:left w:val="none" w:sz="0" w:space="0" w:color="auto"/>
        <w:bottom w:val="none" w:sz="0" w:space="0" w:color="auto"/>
        <w:right w:val="none" w:sz="0" w:space="0" w:color="auto"/>
      </w:divBdr>
      <w:divsChild>
        <w:div w:id="1672949597">
          <w:marLeft w:val="0"/>
          <w:marRight w:val="0"/>
          <w:marTop w:val="0"/>
          <w:marBottom w:val="0"/>
          <w:divBdr>
            <w:top w:val="none" w:sz="0" w:space="0" w:color="auto"/>
            <w:left w:val="none" w:sz="0" w:space="0" w:color="auto"/>
            <w:bottom w:val="none" w:sz="0" w:space="0" w:color="auto"/>
            <w:right w:val="none" w:sz="0" w:space="0" w:color="auto"/>
          </w:divBdr>
          <w:divsChild>
            <w:div w:id="1530145364">
              <w:marLeft w:val="0"/>
              <w:marRight w:val="0"/>
              <w:marTop w:val="0"/>
              <w:marBottom w:val="0"/>
              <w:divBdr>
                <w:top w:val="none" w:sz="0" w:space="0" w:color="auto"/>
                <w:left w:val="none" w:sz="0" w:space="0" w:color="auto"/>
                <w:bottom w:val="none" w:sz="0" w:space="0" w:color="auto"/>
                <w:right w:val="none" w:sz="0" w:space="0" w:color="auto"/>
              </w:divBdr>
              <w:divsChild>
                <w:div w:id="1727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310">
      <w:bodyDiv w:val="1"/>
      <w:marLeft w:val="0"/>
      <w:marRight w:val="0"/>
      <w:marTop w:val="0"/>
      <w:marBottom w:val="0"/>
      <w:divBdr>
        <w:top w:val="none" w:sz="0" w:space="0" w:color="auto"/>
        <w:left w:val="none" w:sz="0" w:space="0" w:color="auto"/>
        <w:bottom w:val="none" w:sz="0" w:space="0" w:color="auto"/>
        <w:right w:val="none" w:sz="0" w:space="0" w:color="auto"/>
      </w:divBdr>
      <w:divsChild>
        <w:div w:id="354423960">
          <w:marLeft w:val="0"/>
          <w:marRight w:val="0"/>
          <w:marTop w:val="0"/>
          <w:marBottom w:val="240"/>
          <w:divBdr>
            <w:top w:val="none" w:sz="0" w:space="0" w:color="auto"/>
            <w:left w:val="none" w:sz="0" w:space="0" w:color="auto"/>
            <w:bottom w:val="none" w:sz="0" w:space="0" w:color="auto"/>
            <w:right w:val="none" w:sz="0" w:space="0" w:color="auto"/>
          </w:divBdr>
          <w:divsChild>
            <w:div w:id="1410497659">
              <w:marLeft w:val="0"/>
              <w:marRight w:val="0"/>
              <w:marTop w:val="0"/>
              <w:marBottom w:val="0"/>
              <w:divBdr>
                <w:top w:val="none" w:sz="0" w:space="0" w:color="auto"/>
                <w:left w:val="none" w:sz="0" w:space="0" w:color="auto"/>
                <w:bottom w:val="none" w:sz="0" w:space="0" w:color="auto"/>
                <w:right w:val="none" w:sz="0" w:space="0" w:color="auto"/>
              </w:divBdr>
              <w:divsChild>
                <w:div w:id="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6012">
      <w:bodyDiv w:val="1"/>
      <w:marLeft w:val="0"/>
      <w:marRight w:val="0"/>
      <w:marTop w:val="0"/>
      <w:marBottom w:val="0"/>
      <w:divBdr>
        <w:top w:val="none" w:sz="0" w:space="0" w:color="auto"/>
        <w:left w:val="none" w:sz="0" w:space="0" w:color="auto"/>
        <w:bottom w:val="none" w:sz="0" w:space="0" w:color="auto"/>
        <w:right w:val="none" w:sz="0" w:space="0" w:color="auto"/>
      </w:divBdr>
      <w:divsChild>
        <w:div w:id="1778719970">
          <w:marLeft w:val="0"/>
          <w:marRight w:val="0"/>
          <w:marTop w:val="0"/>
          <w:marBottom w:val="0"/>
          <w:divBdr>
            <w:top w:val="none" w:sz="0" w:space="0" w:color="auto"/>
            <w:left w:val="none" w:sz="0" w:space="0" w:color="auto"/>
            <w:bottom w:val="none" w:sz="0" w:space="0" w:color="auto"/>
            <w:right w:val="none" w:sz="0" w:space="0" w:color="auto"/>
          </w:divBdr>
          <w:divsChild>
            <w:div w:id="1044863545">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357971203">
      <w:bodyDiv w:val="1"/>
      <w:marLeft w:val="0"/>
      <w:marRight w:val="0"/>
      <w:marTop w:val="0"/>
      <w:marBottom w:val="0"/>
      <w:divBdr>
        <w:top w:val="none" w:sz="0" w:space="0" w:color="auto"/>
        <w:left w:val="none" w:sz="0" w:space="0" w:color="auto"/>
        <w:bottom w:val="none" w:sz="0" w:space="0" w:color="auto"/>
        <w:right w:val="none" w:sz="0" w:space="0" w:color="auto"/>
      </w:divBdr>
    </w:div>
    <w:div w:id="362049955">
      <w:bodyDiv w:val="1"/>
      <w:marLeft w:val="0"/>
      <w:marRight w:val="0"/>
      <w:marTop w:val="0"/>
      <w:marBottom w:val="0"/>
      <w:divBdr>
        <w:top w:val="none" w:sz="0" w:space="0" w:color="auto"/>
        <w:left w:val="none" w:sz="0" w:space="0" w:color="auto"/>
        <w:bottom w:val="none" w:sz="0" w:space="0" w:color="auto"/>
        <w:right w:val="none" w:sz="0" w:space="0" w:color="auto"/>
      </w:divBdr>
    </w:div>
    <w:div w:id="364910961">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sChild>
        <w:div w:id="1051998520">
          <w:marLeft w:val="0"/>
          <w:marRight w:val="0"/>
          <w:marTop w:val="0"/>
          <w:marBottom w:val="0"/>
          <w:divBdr>
            <w:top w:val="none" w:sz="0" w:space="0" w:color="auto"/>
            <w:left w:val="none" w:sz="0" w:space="0" w:color="auto"/>
            <w:bottom w:val="none" w:sz="0" w:space="0" w:color="auto"/>
            <w:right w:val="none" w:sz="0" w:space="0" w:color="auto"/>
          </w:divBdr>
          <w:divsChild>
            <w:div w:id="1530290049">
              <w:marLeft w:val="0"/>
              <w:marRight w:val="0"/>
              <w:marTop w:val="0"/>
              <w:marBottom w:val="0"/>
              <w:divBdr>
                <w:top w:val="none" w:sz="0" w:space="0" w:color="auto"/>
                <w:left w:val="none" w:sz="0" w:space="0" w:color="auto"/>
                <w:bottom w:val="none" w:sz="0" w:space="0" w:color="auto"/>
                <w:right w:val="none" w:sz="0" w:space="0" w:color="auto"/>
              </w:divBdr>
              <w:divsChild>
                <w:div w:id="2108689868">
                  <w:marLeft w:val="0"/>
                  <w:marRight w:val="0"/>
                  <w:marTop w:val="0"/>
                  <w:marBottom w:val="0"/>
                  <w:divBdr>
                    <w:top w:val="none" w:sz="0" w:space="0" w:color="auto"/>
                    <w:left w:val="none" w:sz="0" w:space="0" w:color="auto"/>
                    <w:bottom w:val="none" w:sz="0" w:space="0" w:color="auto"/>
                    <w:right w:val="none" w:sz="0" w:space="0" w:color="auto"/>
                  </w:divBdr>
                </w:div>
              </w:divsChild>
            </w:div>
            <w:div w:id="48383903">
              <w:marLeft w:val="0"/>
              <w:marRight w:val="0"/>
              <w:marTop w:val="0"/>
              <w:marBottom w:val="0"/>
              <w:divBdr>
                <w:top w:val="none" w:sz="0" w:space="0" w:color="auto"/>
                <w:left w:val="none" w:sz="0" w:space="0" w:color="auto"/>
                <w:bottom w:val="none" w:sz="0" w:space="0" w:color="auto"/>
                <w:right w:val="none" w:sz="0" w:space="0" w:color="auto"/>
              </w:divBdr>
              <w:divsChild>
                <w:div w:id="2537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4167">
          <w:marLeft w:val="0"/>
          <w:marRight w:val="0"/>
          <w:marTop w:val="0"/>
          <w:marBottom w:val="0"/>
          <w:divBdr>
            <w:top w:val="none" w:sz="0" w:space="0" w:color="auto"/>
            <w:left w:val="none" w:sz="0" w:space="0" w:color="auto"/>
            <w:bottom w:val="none" w:sz="0" w:space="0" w:color="auto"/>
            <w:right w:val="none" w:sz="0" w:space="0" w:color="auto"/>
          </w:divBdr>
          <w:divsChild>
            <w:div w:id="51850152">
              <w:marLeft w:val="0"/>
              <w:marRight w:val="0"/>
              <w:marTop w:val="0"/>
              <w:marBottom w:val="0"/>
              <w:divBdr>
                <w:top w:val="none" w:sz="0" w:space="0" w:color="auto"/>
                <w:left w:val="none" w:sz="0" w:space="0" w:color="auto"/>
                <w:bottom w:val="none" w:sz="0" w:space="0" w:color="auto"/>
                <w:right w:val="none" w:sz="0" w:space="0" w:color="auto"/>
              </w:divBdr>
              <w:divsChild>
                <w:div w:id="4419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3280">
      <w:bodyDiv w:val="1"/>
      <w:marLeft w:val="0"/>
      <w:marRight w:val="0"/>
      <w:marTop w:val="0"/>
      <w:marBottom w:val="0"/>
      <w:divBdr>
        <w:top w:val="none" w:sz="0" w:space="0" w:color="auto"/>
        <w:left w:val="none" w:sz="0" w:space="0" w:color="auto"/>
        <w:bottom w:val="none" w:sz="0" w:space="0" w:color="auto"/>
        <w:right w:val="none" w:sz="0" w:space="0" w:color="auto"/>
      </w:divBdr>
    </w:div>
    <w:div w:id="386035140">
      <w:bodyDiv w:val="1"/>
      <w:marLeft w:val="0"/>
      <w:marRight w:val="0"/>
      <w:marTop w:val="0"/>
      <w:marBottom w:val="0"/>
      <w:divBdr>
        <w:top w:val="none" w:sz="0" w:space="0" w:color="auto"/>
        <w:left w:val="none" w:sz="0" w:space="0" w:color="auto"/>
        <w:bottom w:val="none" w:sz="0" w:space="0" w:color="auto"/>
        <w:right w:val="none" w:sz="0" w:space="0" w:color="auto"/>
      </w:divBdr>
    </w:div>
    <w:div w:id="391196664">
      <w:bodyDiv w:val="1"/>
      <w:marLeft w:val="0"/>
      <w:marRight w:val="0"/>
      <w:marTop w:val="0"/>
      <w:marBottom w:val="0"/>
      <w:divBdr>
        <w:top w:val="none" w:sz="0" w:space="0" w:color="auto"/>
        <w:left w:val="none" w:sz="0" w:space="0" w:color="auto"/>
        <w:bottom w:val="none" w:sz="0" w:space="0" w:color="auto"/>
        <w:right w:val="none" w:sz="0" w:space="0" w:color="auto"/>
      </w:divBdr>
      <w:divsChild>
        <w:div w:id="616331820">
          <w:marLeft w:val="0"/>
          <w:marRight w:val="0"/>
          <w:marTop w:val="0"/>
          <w:marBottom w:val="0"/>
          <w:divBdr>
            <w:top w:val="none" w:sz="0" w:space="0" w:color="auto"/>
            <w:left w:val="none" w:sz="0" w:space="0" w:color="auto"/>
            <w:bottom w:val="none" w:sz="0" w:space="0" w:color="auto"/>
            <w:right w:val="none" w:sz="0" w:space="0" w:color="auto"/>
          </w:divBdr>
          <w:divsChild>
            <w:div w:id="1123159325">
              <w:marLeft w:val="0"/>
              <w:marRight w:val="0"/>
              <w:marTop w:val="0"/>
              <w:marBottom w:val="0"/>
              <w:divBdr>
                <w:top w:val="none" w:sz="0" w:space="0" w:color="auto"/>
                <w:left w:val="none" w:sz="0" w:space="0" w:color="auto"/>
                <w:bottom w:val="none" w:sz="0" w:space="0" w:color="auto"/>
                <w:right w:val="none" w:sz="0" w:space="0" w:color="auto"/>
              </w:divBdr>
              <w:divsChild>
                <w:div w:id="11705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3096">
      <w:bodyDiv w:val="1"/>
      <w:marLeft w:val="0"/>
      <w:marRight w:val="0"/>
      <w:marTop w:val="0"/>
      <w:marBottom w:val="0"/>
      <w:divBdr>
        <w:top w:val="none" w:sz="0" w:space="0" w:color="auto"/>
        <w:left w:val="none" w:sz="0" w:space="0" w:color="auto"/>
        <w:bottom w:val="none" w:sz="0" w:space="0" w:color="auto"/>
        <w:right w:val="none" w:sz="0" w:space="0" w:color="auto"/>
      </w:divBdr>
      <w:divsChild>
        <w:div w:id="1477138570">
          <w:marLeft w:val="0"/>
          <w:marRight w:val="0"/>
          <w:marTop w:val="0"/>
          <w:marBottom w:val="0"/>
          <w:divBdr>
            <w:top w:val="none" w:sz="0" w:space="0" w:color="auto"/>
            <w:left w:val="none" w:sz="0" w:space="0" w:color="auto"/>
            <w:bottom w:val="none" w:sz="0" w:space="0" w:color="auto"/>
            <w:right w:val="none" w:sz="0" w:space="0" w:color="auto"/>
          </w:divBdr>
          <w:divsChild>
            <w:div w:id="288361431">
              <w:marLeft w:val="0"/>
              <w:marRight w:val="0"/>
              <w:marTop w:val="0"/>
              <w:marBottom w:val="0"/>
              <w:divBdr>
                <w:top w:val="none" w:sz="0" w:space="0" w:color="auto"/>
                <w:left w:val="none" w:sz="0" w:space="0" w:color="auto"/>
                <w:bottom w:val="none" w:sz="0" w:space="0" w:color="auto"/>
                <w:right w:val="none" w:sz="0" w:space="0" w:color="auto"/>
              </w:divBdr>
              <w:divsChild>
                <w:div w:id="1105080741">
                  <w:marLeft w:val="0"/>
                  <w:marRight w:val="0"/>
                  <w:marTop w:val="0"/>
                  <w:marBottom w:val="0"/>
                  <w:divBdr>
                    <w:top w:val="none" w:sz="0" w:space="0" w:color="auto"/>
                    <w:left w:val="none" w:sz="0" w:space="0" w:color="auto"/>
                    <w:bottom w:val="none" w:sz="0" w:space="0" w:color="auto"/>
                    <w:right w:val="none" w:sz="0" w:space="0" w:color="auto"/>
                  </w:divBdr>
                </w:div>
              </w:divsChild>
            </w:div>
            <w:div w:id="1811245902">
              <w:marLeft w:val="0"/>
              <w:marRight w:val="0"/>
              <w:marTop w:val="0"/>
              <w:marBottom w:val="0"/>
              <w:divBdr>
                <w:top w:val="none" w:sz="0" w:space="0" w:color="auto"/>
                <w:left w:val="none" w:sz="0" w:space="0" w:color="auto"/>
                <w:bottom w:val="none" w:sz="0" w:space="0" w:color="auto"/>
                <w:right w:val="none" w:sz="0" w:space="0" w:color="auto"/>
              </w:divBdr>
              <w:divsChild>
                <w:div w:id="1310133362">
                  <w:marLeft w:val="0"/>
                  <w:marRight w:val="0"/>
                  <w:marTop w:val="0"/>
                  <w:marBottom w:val="0"/>
                  <w:divBdr>
                    <w:top w:val="none" w:sz="0" w:space="0" w:color="auto"/>
                    <w:left w:val="none" w:sz="0" w:space="0" w:color="auto"/>
                    <w:bottom w:val="none" w:sz="0" w:space="0" w:color="auto"/>
                    <w:right w:val="none" w:sz="0" w:space="0" w:color="auto"/>
                  </w:divBdr>
                </w:div>
              </w:divsChild>
            </w:div>
            <w:div w:id="1177190284">
              <w:marLeft w:val="0"/>
              <w:marRight w:val="0"/>
              <w:marTop w:val="0"/>
              <w:marBottom w:val="0"/>
              <w:divBdr>
                <w:top w:val="none" w:sz="0" w:space="0" w:color="auto"/>
                <w:left w:val="none" w:sz="0" w:space="0" w:color="auto"/>
                <w:bottom w:val="none" w:sz="0" w:space="0" w:color="auto"/>
                <w:right w:val="none" w:sz="0" w:space="0" w:color="auto"/>
              </w:divBdr>
              <w:divsChild>
                <w:div w:id="775562388">
                  <w:marLeft w:val="0"/>
                  <w:marRight w:val="0"/>
                  <w:marTop w:val="0"/>
                  <w:marBottom w:val="0"/>
                  <w:divBdr>
                    <w:top w:val="none" w:sz="0" w:space="0" w:color="auto"/>
                    <w:left w:val="none" w:sz="0" w:space="0" w:color="auto"/>
                    <w:bottom w:val="none" w:sz="0" w:space="0" w:color="auto"/>
                    <w:right w:val="none" w:sz="0" w:space="0" w:color="auto"/>
                  </w:divBdr>
                </w:div>
              </w:divsChild>
            </w:div>
            <w:div w:id="52586465">
              <w:marLeft w:val="0"/>
              <w:marRight w:val="0"/>
              <w:marTop w:val="0"/>
              <w:marBottom w:val="0"/>
              <w:divBdr>
                <w:top w:val="none" w:sz="0" w:space="0" w:color="auto"/>
                <w:left w:val="none" w:sz="0" w:space="0" w:color="auto"/>
                <w:bottom w:val="none" w:sz="0" w:space="0" w:color="auto"/>
                <w:right w:val="none" w:sz="0" w:space="0" w:color="auto"/>
              </w:divBdr>
              <w:divsChild>
                <w:div w:id="14948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1270">
          <w:marLeft w:val="0"/>
          <w:marRight w:val="0"/>
          <w:marTop w:val="0"/>
          <w:marBottom w:val="0"/>
          <w:divBdr>
            <w:top w:val="none" w:sz="0" w:space="0" w:color="auto"/>
            <w:left w:val="none" w:sz="0" w:space="0" w:color="auto"/>
            <w:bottom w:val="none" w:sz="0" w:space="0" w:color="auto"/>
            <w:right w:val="none" w:sz="0" w:space="0" w:color="auto"/>
          </w:divBdr>
          <w:divsChild>
            <w:div w:id="858934001">
              <w:marLeft w:val="0"/>
              <w:marRight w:val="0"/>
              <w:marTop w:val="0"/>
              <w:marBottom w:val="0"/>
              <w:divBdr>
                <w:top w:val="none" w:sz="0" w:space="0" w:color="auto"/>
                <w:left w:val="none" w:sz="0" w:space="0" w:color="auto"/>
                <w:bottom w:val="none" w:sz="0" w:space="0" w:color="auto"/>
                <w:right w:val="none" w:sz="0" w:space="0" w:color="auto"/>
              </w:divBdr>
              <w:divsChild>
                <w:div w:id="1252085987">
                  <w:marLeft w:val="0"/>
                  <w:marRight w:val="0"/>
                  <w:marTop w:val="0"/>
                  <w:marBottom w:val="0"/>
                  <w:divBdr>
                    <w:top w:val="none" w:sz="0" w:space="0" w:color="auto"/>
                    <w:left w:val="none" w:sz="0" w:space="0" w:color="auto"/>
                    <w:bottom w:val="none" w:sz="0" w:space="0" w:color="auto"/>
                    <w:right w:val="none" w:sz="0" w:space="0" w:color="auto"/>
                  </w:divBdr>
                </w:div>
              </w:divsChild>
            </w:div>
            <w:div w:id="1892880622">
              <w:marLeft w:val="0"/>
              <w:marRight w:val="0"/>
              <w:marTop w:val="0"/>
              <w:marBottom w:val="0"/>
              <w:divBdr>
                <w:top w:val="none" w:sz="0" w:space="0" w:color="auto"/>
                <w:left w:val="none" w:sz="0" w:space="0" w:color="auto"/>
                <w:bottom w:val="none" w:sz="0" w:space="0" w:color="auto"/>
                <w:right w:val="none" w:sz="0" w:space="0" w:color="auto"/>
              </w:divBdr>
              <w:divsChild>
                <w:div w:id="319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98960">
      <w:bodyDiv w:val="1"/>
      <w:marLeft w:val="0"/>
      <w:marRight w:val="0"/>
      <w:marTop w:val="0"/>
      <w:marBottom w:val="0"/>
      <w:divBdr>
        <w:top w:val="none" w:sz="0" w:space="0" w:color="auto"/>
        <w:left w:val="none" w:sz="0" w:space="0" w:color="auto"/>
        <w:bottom w:val="none" w:sz="0" w:space="0" w:color="auto"/>
        <w:right w:val="none" w:sz="0" w:space="0" w:color="auto"/>
      </w:divBdr>
      <w:divsChild>
        <w:div w:id="1290285951">
          <w:marLeft w:val="0"/>
          <w:marRight w:val="0"/>
          <w:marTop w:val="0"/>
          <w:marBottom w:val="0"/>
          <w:divBdr>
            <w:top w:val="none" w:sz="0" w:space="0" w:color="auto"/>
            <w:left w:val="none" w:sz="0" w:space="0" w:color="auto"/>
            <w:bottom w:val="none" w:sz="0" w:space="0" w:color="auto"/>
            <w:right w:val="none" w:sz="0" w:space="0" w:color="auto"/>
          </w:divBdr>
          <w:divsChild>
            <w:div w:id="2131124703">
              <w:marLeft w:val="0"/>
              <w:marRight w:val="0"/>
              <w:marTop w:val="0"/>
              <w:marBottom w:val="0"/>
              <w:divBdr>
                <w:top w:val="none" w:sz="0" w:space="0" w:color="auto"/>
                <w:left w:val="none" w:sz="0" w:space="0" w:color="auto"/>
                <w:bottom w:val="none" w:sz="0" w:space="0" w:color="auto"/>
                <w:right w:val="none" w:sz="0" w:space="0" w:color="auto"/>
              </w:divBdr>
              <w:divsChild>
                <w:div w:id="9253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15517">
      <w:bodyDiv w:val="1"/>
      <w:marLeft w:val="0"/>
      <w:marRight w:val="0"/>
      <w:marTop w:val="0"/>
      <w:marBottom w:val="0"/>
      <w:divBdr>
        <w:top w:val="none" w:sz="0" w:space="0" w:color="auto"/>
        <w:left w:val="none" w:sz="0" w:space="0" w:color="auto"/>
        <w:bottom w:val="none" w:sz="0" w:space="0" w:color="auto"/>
        <w:right w:val="none" w:sz="0" w:space="0" w:color="auto"/>
      </w:divBdr>
    </w:div>
    <w:div w:id="447048109">
      <w:bodyDiv w:val="1"/>
      <w:marLeft w:val="0"/>
      <w:marRight w:val="0"/>
      <w:marTop w:val="0"/>
      <w:marBottom w:val="0"/>
      <w:divBdr>
        <w:top w:val="none" w:sz="0" w:space="0" w:color="auto"/>
        <w:left w:val="none" w:sz="0" w:space="0" w:color="auto"/>
        <w:bottom w:val="none" w:sz="0" w:space="0" w:color="auto"/>
        <w:right w:val="none" w:sz="0" w:space="0" w:color="auto"/>
      </w:divBdr>
    </w:div>
    <w:div w:id="457066595">
      <w:bodyDiv w:val="1"/>
      <w:marLeft w:val="0"/>
      <w:marRight w:val="0"/>
      <w:marTop w:val="0"/>
      <w:marBottom w:val="0"/>
      <w:divBdr>
        <w:top w:val="none" w:sz="0" w:space="0" w:color="auto"/>
        <w:left w:val="none" w:sz="0" w:space="0" w:color="auto"/>
        <w:bottom w:val="none" w:sz="0" w:space="0" w:color="auto"/>
        <w:right w:val="none" w:sz="0" w:space="0" w:color="auto"/>
      </w:divBdr>
    </w:div>
    <w:div w:id="466972143">
      <w:bodyDiv w:val="1"/>
      <w:marLeft w:val="0"/>
      <w:marRight w:val="0"/>
      <w:marTop w:val="0"/>
      <w:marBottom w:val="0"/>
      <w:divBdr>
        <w:top w:val="none" w:sz="0" w:space="0" w:color="auto"/>
        <w:left w:val="none" w:sz="0" w:space="0" w:color="auto"/>
        <w:bottom w:val="none" w:sz="0" w:space="0" w:color="auto"/>
        <w:right w:val="none" w:sz="0" w:space="0" w:color="auto"/>
      </w:divBdr>
      <w:divsChild>
        <w:div w:id="1756628170">
          <w:marLeft w:val="0"/>
          <w:marRight w:val="0"/>
          <w:marTop w:val="0"/>
          <w:marBottom w:val="0"/>
          <w:divBdr>
            <w:top w:val="none" w:sz="0" w:space="0" w:color="auto"/>
            <w:left w:val="none" w:sz="0" w:space="0" w:color="auto"/>
            <w:bottom w:val="none" w:sz="0" w:space="0" w:color="auto"/>
            <w:right w:val="none" w:sz="0" w:space="0" w:color="auto"/>
          </w:divBdr>
          <w:divsChild>
            <w:div w:id="290744567">
              <w:marLeft w:val="0"/>
              <w:marRight w:val="0"/>
              <w:marTop w:val="0"/>
              <w:marBottom w:val="0"/>
              <w:divBdr>
                <w:top w:val="none" w:sz="0" w:space="0" w:color="auto"/>
                <w:left w:val="none" w:sz="0" w:space="0" w:color="auto"/>
                <w:bottom w:val="none" w:sz="0" w:space="0" w:color="auto"/>
                <w:right w:val="none" w:sz="0" w:space="0" w:color="auto"/>
              </w:divBdr>
              <w:divsChild>
                <w:div w:id="17238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4680">
          <w:marLeft w:val="0"/>
          <w:marRight w:val="0"/>
          <w:marTop w:val="0"/>
          <w:marBottom w:val="0"/>
          <w:divBdr>
            <w:top w:val="none" w:sz="0" w:space="0" w:color="auto"/>
            <w:left w:val="none" w:sz="0" w:space="0" w:color="auto"/>
            <w:bottom w:val="none" w:sz="0" w:space="0" w:color="auto"/>
            <w:right w:val="none" w:sz="0" w:space="0" w:color="auto"/>
          </w:divBdr>
          <w:divsChild>
            <w:div w:id="466826713">
              <w:marLeft w:val="0"/>
              <w:marRight w:val="0"/>
              <w:marTop w:val="0"/>
              <w:marBottom w:val="0"/>
              <w:divBdr>
                <w:top w:val="none" w:sz="0" w:space="0" w:color="auto"/>
                <w:left w:val="none" w:sz="0" w:space="0" w:color="auto"/>
                <w:bottom w:val="none" w:sz="0" w:space="0" w:color="auto"/>
                <w:right w:val="none" w:sz="0" w:space="0" w:color="auto"/>
              </w:divBdr>
              <w:divsChild>
                <w:div w:id="1325085137">
                  <w:marLeft w:val="0"/>
                  <w:marRight w:val="0"/>
                  <w:marTop w:val="0"/>
                  <w:marBottom w:val="0"/>
                  <w:divBdr>
                    <w:top w:val="none" w:sz="0" w:space="0" w:color="auto"/>
                    <w:left w:val="none" w:sz="0" w:space="0" w:color="auto"/>
                    <w:bottom w:val="none" w:sz="0" w:space="0" w:color="auto"/>
                    <w:right w:val="none" w:sz="0" w:space="0" w:color="auto"/>
                  </w:divBdr>
                </w:div>
                <w:div w:id="651836127">
                  <w:marLeft w:val="0"/>
                  <w:marRight w:val="0"/>
                  <w:marTop w:val="0"/>
                  <w:marBottom w:val="0"/>
                  <w:divBdr>
                    <w:top w:val="none" w:sz="0" w:space="0" w:color="auto"/>
                    <w:left w:val="none" w:sz="0" w:space="0" w:color="auto"/>
                    <w:bottom w:val="none" w:sz="0" w:space="0" w:color="auto"/>
                    <w:right w:val="none" w:sz="0" w:space="0" w:color="auto"/>
                  </w:divBdr>
                </w:div>
              </w:divsChild>
            </w:div>
            <w:div w:id="1696421161">
              <w:marLeft w:val="0"/>
              <w:marRight w:val="0"/>
              <w:marTop w:val="0"/>
              <w:marBottom w:val="0"/>
              <w:divBdr>
                <w:top w:val="none" w:sz="0" w:space="0" w:color="auto"/>
                <w:left w:val="none" w:sz="0" w:space="0" w:color="auto"/>
                <w:bottom w:val="none" w:sz="0" w:space="0" w:color="auto"/>
                <w:right w:val="none" w:sz="0" w:space="0" w:color="auto"/>
              </w:divBdr>
              <w:divsChild>
                <w:div w:id="1592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181">
      <w:bodyDiv w:val="1"/>
      <w:marLeft w:val="0"/>
      <w:marRight w:val="0"/>
      <w:marTop w:val="0"/>
      <w:marBottom w:val="0"/>
      <w:divBdr>
        <w:top w:val="none" w:sz="0" w:space="0" w:color="auto"/>
        <w:left w:val="none" w:sz="0" w:space="0" w:color="auto"/>
        <w:bottom w:val="none" w:sz="0" w:space="0" w:color="auto"/>
        <w:right w:val="none" w:sz="0" w:space="0" w:color="auto"/>
      </w:divBdr>
      <w:divsChild>
        <w:div w:id="385883052">
          <w:marLeft w:val="0"/>
          <w:marRight w:val="0"/>
          <w:marTop w:val="0"/>
          <w:marBottom w:val="0"/>
          <w:divBdr>
            <w:top w:val="none" w:sz="0" w:space="0" w:color="auto"/>
            <w:left w:val="none" w:sz="0" w:space="0" w:color="auto"/>
            <w:bottom w:val="none" w:sz="0" w:space="0" w:color="auto"/>
            <w:right w:val="none" w:sz="0" w:space="0" w:color="auto"/>
          </w:divBdr>
          <w:divsChild>
            <w:div w:id="61485858">
              <w:marLeft w:val="0"/>
              <w:marRight w:val="0"/>
              <w:marTop w:val="0"/>
              <w:marBottom w:val="0"/>
              <w:divBdr>
                <w:top w:val="none" w:sz="0" w:space="0" w:color="auto"/>
                <w:left w:val="none" w:sz="0" w:space="0" w:color="auto"/>
                <w:bottom w:val="none" w:sz="0" w:space="0" w:color="auto"/>
                <w:right w:val="none" w:sz="0" w:space="0" w:color="auto"/>
              </w:divBdr>
              <w:divsChild>
                <w:div w:id="678191601">
                  <w:marLeft w:val="0"/>
                  <w:marRight w:val="0"/>
                  <w:marTop w:val="0"/>
                  <w:marBottom w:val="0"/>
                  <w:divBdr>
                    <w:top w:val="none" w:sz="0" w:space="0" w:color="auto"/>
                    <w:left w:val="none" w:sz="0" w:space="0" w:color="auto"/>
                    <w:bottom w:val="none" w:sz="0" w:space="0" w:color="auto"/>
                    <w:right w:val="none" w:sz="0" w:space="0" w:color="auto"/>
                  </w:divBdr>
                </w:div>
              </w:divsChild>
            </w:div>
            <w:div w:id="788275983">
              <w:marLeft w:val="0"/>
              <w:marRight w:val="0"/>
              <w:marTop w:val="0"/>
              <w:marBottom w:val="0"/>
              <w:divBdr>
                <w:top w:val="none" w:sz="0" w:space="0" w:color="auto"/>
                <w:left w:val="none" w:sz="0" w:space="0" w:color="auto"/>
                <w:bottom w:val="none" w:sz="0" w:space="0" w:color="auto"/>
                <w:right w:val="none" w:sz="0" w:space="0" w:color="auto"/>
              </w:divBdr>
              <w:divsChild>
                <w:div w:id="11890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9665">
          <w:marLeft w:val="0"/>
          <w:marRight w:val="0"/>
          <w:marTop w:val="0"/>
          <w:marBottom w:val="0"/>
          <w:divBdr>
            <w:top w:val="none" w:sz="0" w:space="0" w:color="auto"/>
            <w:left w:val="none" w:sz="0" w:space="0" w:color="auto"/>
            <w:bottom w:val="none" w:sz="0" w:space="0" w:color="auto"/>
            <w:right w:val="none" w:sz="0" w:space="0" w:color="auto"/>
          </w:divBdr>
          <w:divsChild>
            <w:div w:id="1102451247">
              <w:marLeft w:val="0"/>
              <w:marRight w:val="0"/>
              <w:marTop w:val="0"/>
              <w:marBottom w:val="0"/>
              <w:divBdr>
                <w:top w:val="none" w:sz="0" w:space="0" w:color="auto"/>
                <w:left w:val="none" w:sz="0" w:space="0" w:color="auto"/>
                <w:bottom w:val="none" w:sz="0" w:space="0" w:color="auto"/>
                <w:right w:val="none" w:sz="0" w:space="0" w:color="auto"/>
              </w:divBdr>
              <w:divsChild>
                <w:div w:id="552893377">
                  <w:marLeft w:val="0"/>
                  <w:marRight w:val="0"/>
                  <w:marTop w:val="0"/>
                  <w:marBottom w:val="0"/>
                  <w:divBdr>
                    <w:top w:val="none" w:sz="0" w:space="0" w:color="auto"/>
                    <w:left w:val="none" w:sz="0" w:space="0" w:color="auto"/>
                    <w:bottom w:val="none" w:sz="0" w:space="0" w:color="auto"/>
                    <w:right w:val="none" w:sz="0" w:space="0" w:color="auto"/>
                  </w:divBdr>
                </w:div>
                <w:div w:id="954286486">
                  <w:marLeft w:val="0"/>
                  <w:marRight w:val="0"/>
                  <w:marTop w:val="0"/>
                  <w:marBottom w:val="0"/>
                  <w:divBdr>
                    <w:top w:val="none" w:sz="0" w:space="0" w:color="auto"/>
                    <w:left w:val="none" w:sz="0" w:space="0" w:color="auto"/>
                    <w:bottom w:val="none" w:sz="0" w:space="0" w:color="auto"/>
                    <w:right w:val="none" w:sz="0" w:space="0" w:color="auto"/>
                  </w:divBdr>
                </w:div>
              </w:divsChild>
            </w:div>
            <w:div w:id="1433430297">
              <w:marLeft w:val="0"/>
              <w:marRight w:val="0"/>
              <w:marTop w:val="0"/>
              <w:marBottom w:val="0"/>
              <w:divBdr>
                <w:top w:val="none" w:sz="0" w:space="0" w:color="auto"/>
                <w:left w:val="none" w:sz="0" w:space="0" w:color="auto"/>
                <w:bottom w:val="none" w:sz="0" w:space="0" w:color="auto"/>
                <w:right w:val="none" w:sz="0" w:space="0" w:color="auto"/>
              </w:divBdr>
              <w:divsChild>
                <w:div w:id="677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2978">
      <w:bodyDiv w:val="1"/>
      <w:marLeft w:val="0"/>
      <w:marRight w:val="0"/>
      <w:marTop w:val="0"/>
      <w:marBottom w:val="0"/>
      <w:divBdr>
        <w:top w:val="none" w:sz="0" w:space="0" w:color="auto"/>
        <w:left w:val="none" w:sz="0" w:space="0" w:color="auto"/>
        <w:bottom w:val="none" w:sz="0" w:space="0" w:color="auto"/>
        <w:right w:val="none" w:sz="0" w:space="0" w:color="auto"/>
      </w:divBdr>
    </w:div>
    <w:div w:id="471338096">
      <w:bodyDiv w:val="1"/>
      <w:marLeft w:val="0"/>
      <w:marRight w:val="0"/>
      <w:marTop w:val="0"/>
      <w:marBottom w:val="0"/>
      <w:divBdr>
        <w:top w:val="none" w:sz="0" w:space="0" w:color="auto"/>
        <w:left w:val="none" w:sz="0" w:space="0" w:color="auto"/>
        <w:bottom w:val="none" w:sz="0" w:space="0" w:color="auto"/>
        <w:right w:val="none" w:sz="0" w:space="0" w:color="auto"/>
      </w:divBdr>
      <w:divsChild>
        <w:div w:id="2083679500">
          <w:marLeft w:val="0"/>
          <w:marRight w:val="0"/>
          <w:marTop w:val="0"/>
          <w:marBottom w:val="0"/>
          <w:divBdr>
            <w:top w:val="none" w:sz="0" w:space="0" w:color="auto"/>
            <w:left w:val="none" w:sz="0" w:space="0" w:color="auto"/>
            <w:bottom w:val="none" w:sz="0" w:space="0" w:color="auto"/>
            <w:right w:val="none" w:sz="0" w:space="0" w:color="auto"/>
          </w:divBdr>
          <w:divsChild>
            <w:div w:id="1893271893">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482040942">
      <w:bodyDiv w:val="1"/>
      <w:marLeft w:val="0"/>
      <w:marRight w:val="0"/>
      <w:marTop w:val="0"/>
      <w:marBottom w:val="0"/>
      <w:divBdr>
        <w:top w:val="none" w:sz="0" w:space="0" w:color="auto"/>
        <w:left w:val="none" w:sz="0" w:space="0" w:color="auto"/>
        <w:bottom w:val="none" w:sz="0" w:space="0" w:color="auto"/>
        <w:right w:val="none" w:sz="0" w:space="0" w:color="auto"/>
      </w:divBdr>
    </w:div>
    <w:div w:id="503130202">
      <w:bodyDiv w:val="1"/>
      <w:marLeft w:val="0"/>
      <w:marRight w:val="0"/>
      <w:marTop w:val="0"/>
      <w:marBottom w:val="0"/>
      <w:divBdr>
        <w:top w:val="none" w:sz="0" w:space="0" w:color="auto"/>
        <w:left w:val="none" w:sz="0" w:space="0" w:color="auto"/>
        <w:bottom w:val="none" w:sz="0" w:space="0" w:color="auto"/>
        <w:right w:val="none" w:sz="0" w:space="0" w:color="auto"/>
      </w:divBdr>
      <w:divsChild>
        <w:div w:id="773748118">
          <w:marLeft w:val="0"/>
          <w:marRight w:val="0"/>
          <w:marTop w:val="0"/>
          <w:marBottom w:val="0"/>
          <w:divBdr>
            <w:top w:val="none" w:sz="0" w:space="0" w:color="auto"/>
            <w:left w:val="none" w:sz="0" w:space="0" w:color="auto"/>
            <w:bottom w:val="none" w:sz="0" w:space="0" w:color="auto"/>
            <w:right w:val="none" w:sz="0" w:space="0" w:color="auto"/>
          </w:divBdr>
          <w:divsChild>
            <w:div w:id="2029717179">
              <w:marLeft w:val="0"/>
              <w:marRight w:val="0"/>
              <w:marTop w:val="0"/>
              <w:marBottom w:val="0"/>
              <w:divBdr>
                <w:top w:val="none" w:sz="0" w:space="0" w:color="auto"/>
                <w:left w:val="none" w:sz="0" w:space="0" w:color="auto"/>
                <w:bottom w:val="none" w:sz="0" w:space="0" w:color="auto"/>
                <w:right w:val="none" w:sz="0" w:space="0" w:color="auto"/>
              </w:divBdr>
              <w:divsChild>
                <w:div w:id="5583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27170">
      <w:bodyDiv w:val="1"/>
      <w:marLeft w:val="0"/>
      <w:marRight w:val="0"/>
      <w:marTop w:val="0"/>
      <w:marBottom w:val="0"/>
      <w:divBdr>
        <w:top w:val="none" w:sz="0" w:space="0" w:color="auto"/>
        <w:left w:val="none" w:sz="0" w:space="0" w:color="auto"/>
        <w:bottom w:val="none" w:sz="0" w:space="0" w:color="auto"/>
        <w:right w:val="none" w:sz="0" w:space="0" w:color="auto"/>
      </w:divBdr>
    </w:div>
    <w:div w:id="519127585">
      <w:bodyDiv w:val="1"/>
      <w:marLeft w:val="0"/>
      <w:marRight w:val="0"/>
      <w:marTop w:val="0"/>
      <w:marBottom w:val="0"/>
      <w:divBdr>
        <w:top w:val="none" w:sz="0" w:space="0" w:color="auto"/>
        <w:left w:val="none" w:sz="0" w:space="0" w:color="auto"/>
        <w:bottom w:val="none" w:sz="0" w:space="0" w:color="auto"/>
        <w:right w:val="none" w:sz="0" w:space="0" w:color="auto"/>
      </w:divBdr>
    </w:div>
    <w:div w:id="526065846">
      <w:bodyDiv w:val="1"/>
      <w:marLeft w:val="0"/>
      <w:marRight w:val="0"/>
      <w:marTop w:val="0"/>
      <w:marBottom w:val="0"/>
      <w:divBdr>
        <w:top w:val="none" w:sz="0" w:space="0" w:color="auto"/>
        <w:left w:val="none" w:sz="0" w:space="0" w:color="auto"/>
        <w:bottom w:val="none" w:sz="0" w:space="0" w:color="auto"/>
        <w:right w:val="none" w:sz="0" w:space="0" w:color="auto"/>
      </w:divBdr>
    </w:div>
    <w:div w:id="536089868">
      <w:bodyDiv w:val="1"/>
      <w:marLeft w:val="0"/>
      <w:marRight w:val="0"/>
      <w:marTop w:val="0"/>
      <w:marBottom w:val="0"/>
      <w:divBdr>
        <w:top w:val="none" w:sz="0" w:space="0" w:color="auto"/>
        <w:left w:val="none" w:sz="0" w:space="0" w:color="auto"/>
        <w:bottom w:val="none" w:sz="0" w:space="0" w:color="auto"/>
        <w:right w:val="none" w:sz="0" w:space="0" w:color="auto"/>
      </w:divBdr>
    </w:div>
    <w:div w:id="547424805">
      <w:bodyDiv w:val="1"/>
      <w:marLeft w:val="0"/>
      <w:marRight w:val="0"/>
      <w:marTop w:val="0"/>
      <w:marBottom w:val="0"/>
      <w:divBdr>
        <w:top w:val="none" w:sz="0" w:space="0" w:color="auto"/>
        <w:left w:val="none" w:sz="0" w:space="0" w:color="auto"/>
        <w:bottom w:val="none" w:sz="0" w:space="0" w:color="auto"/>
        <w:right w:val="none" w:sz="0" w:space="0" w:color="auto"/>
      </w:divBdr>
      <w:divsChild>
        <w:div w:id="211699347">
          <w:marLeft w:val="0"/>
          <w:marRight w:val="0"/>
          <w:marTop w:val="0"/>
          <w:marBottom w:val="240"/>
          <w:divBdr>
            <w:top w:val="none" w:sz="0" w:space="0" w:color="auto"/>
            <w:left w:val="none" w:sz="0" w:space="0" w:color="auto"/>
            <w:bottom w:val="none" w:sz="0" w:space="0" w:color="auto"/>
            <w:right w:val="none" w:sz="0" w:space="0" w:color="auto"/>
          </w:divBdr>
          <w:divsChild>
            <w:div w:id="927348970">
              <w:marLeft w:val="0"/>
              <w:marRight w:val="0"/>
              <w:marTop w:val="0"/>
              <w:marBottom w:val="0"/>
              <w:divBdr>
                <w:top w:val="none" w:sz="0" w:space="0" w:color="auto"/>
                <w:left w:val="none" w:sz="0" w:space="0" w:color="auto"/>
                <w:bottom w:val="none" w:sz="0" w:space="0" w:color="auto"/>
                <w:right w:val="none" w:sz="0" w:space="0" w:color="auto"/>
              </w:divBdr>
              <w:divsChild>
                <w:div w:id="19704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67415">
      <w:bodyDiv w:val="1"/>
      <w:marLeft w:val="0"/>
      <w:marRight w:val="0"/>
      <w:marTop w:val="0"/>
      <w:marBottom w:val="0"/>
      <w:divBdr>
        <w:top w:val="none" w:sz="0" w:space="0" w:color="auto"/>
        <w:left w:val="none" w:sz="0" w:space="0" w:color="auto"/>
        <w:bottom w:val="none" w:sz="0" w:space="0" w:color="auto"/>
        <w:right w:val="none" w:sz="0" w:space="0" w:color="auto"/>
      </w:divBdr>
      <w:divsChild>
        <w:div w:id="982806743">
          <w:marLeft w:val="0"/>
          <w:marRight w:val="0"/>
          <w:marTop w:val="0"/>
          <w:marBottom w:val="0"/>
          <w:divBdr>
            <w:top w:val="none" w:sz="0" w:space="0" w:color="auto"/>
            <w:left w:val="none" w:sz="0" w:space="0" w:color="auto"/>
            <w:bottom w:val="none" w:sz="0" w:space="0" w:color="auto"/>
            <w:right w:val="none" w:sz="0" w:space="0" w:color="auto"/>
          </w:divBdr>
          <w:divsChild>
            <w:div w:id="1015113453">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555817265">
      <w:bodyDiv w:val="1"/>
      <w:marLeft w:val="0"/>
      <w:marRight w:val="0"/>
      <w:marTop w:val="0"/>
      <w:marBottom w:val="0"/>
      <w:divBdr>
        <w:top w:val="none" w:sz="0" w:space="0" w:color="auto"/>
        <w:left w:val="none" w:sz="0" w:space="0" w:color="auto"/>
        <w:bottom w:val="none" w:sz="0" w:space="0" w:color="auto"/>
        <w:right w:val="none" w:sz="0" w:space="0" w:color="auto"/>
      </w:divBdr>
    </w:div>
    <w:div w:id="561407363">
      <w:bodyDiv w:val="1"/>
      <w:marLeft w:val="0"/>
      <w:marRight w:val="0"/>
      <w:marTop w:val="0"/>
      <w:marBottom w:val="0"/>
      <w:divBdr>
        <w:top w:val="none" w:sz="0" w:space="0" w:color="auto"/>
        <w:left w:val="none" w:sz="0" w:space="0" w:color="auto"/>
        <w:bottom w:val="none" w:sz="0" w:space="0" w:color="auto"/>
        <w:right w:val="none" w:sz="0" w:space="0" w:color="auto"/>
      </w:divBdr>
    </w:div>
    <w:div w:id="564026814">
      <w:bodyDiv w:val="1"/>
      <w:marLeft w:val="0"/>
      <w:marRight w:val="0"/>
      <w:marTop w:val="0"/>
      <w:marBottom w:val="0"/>
      <w:divBdr>
        <w:top w:val="none" w:sz="0" w:space="0" w:color="auto"/>
        <w:left w:val="none" w:sz="0" w:space="0" w:color="auto"/>
        <w:bottom w:val="none" w:sz="0" w:space="0" w:color="auto"/>
        <w:right w:val="none" w:sz="0" w:space="0" w:color="auto"/>
      </w:divBdr>
    </w:div>
    <w:div w:id="572469877">
      <w:bodyDiv w:val="1"/>
      <w:marLeft w:val="0"/>
      <w:marRight w:val="0"/>
      <w:marTop w:val="0"/>
      <w:marBottom w:val="0"/>
      <w:divBdr>
        <w:top w:val="none" w:sz="0" w:space="0" w:color="auto"/>
        <w:left w:val="none" w:sz="0" w:space="0" w:color="auto"/>
        <w:bottom w:val="none" w:sz="0" w:space="0" w:color="auto"/>
        <w:right w:val="none" w:sz="0" w:space="0" w:color="auto"/>
      </w:divBdr>
      <w:divsChild>
        <w:div w:id="979462289">
          <w:marLeft w:val="0"/>
          <w:marRight w:val="0"/>
          <w:marTop w:val="0"/>
          <w:marBottom w:val="0"/>
          <w:divBdr>
            <w:top w:val="none" w:sz="0" w:space="0" w:color="auto"/>
            <w:left w:val="none" w:sz="0" w:space="0" w:color="auto"/>
            <w:bottom w:val="none" w:sz="0" w:space="0" w:color="auto"/>
            <w:right w:val="none" w:sz="0" w:space="0" w:color="auto"/>
          </w:divBdr>
          <w:divsChild>
            <w:div w:id="999889676">
              <w:marLeft w:val="0"/>
              <w:marRight w:val="0"/>
              <w:marTop w:val="0"/>
              <w:marBottom w:val="0"/>
              <w:divBdr>
                <w:top w:val="none" w:sz="0" w:space="0" w:color="auto"/>
                <w:left w:val="none" w:sz="0" w:space="0" w:color="auto"/>
                <w:bottom w:val="none" w:sz="0" w:space="0" w:color="auto"/>
                <w:right w:val="none" w:sz="0" w:space="0" w:color="auto"/>
              </w:divBdr>
              <w:divsChild>
                <w:div w:id="636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26970">
      <w:bodyDiv w:val="1"/>
      <w:marLeft w:val="0"/>
      <w:marRight w:val="0"/>
      <w:marTop w:val="0"/>
      <w:marBottom w:val="0"/>
      <w:divBdr>
        <w:top w:val="none" w:sz="0" w:space="0" w:color="auto"/>
        <w:left w:val="none" w:sz="0" w:space="0" w:color="auto"/>
        <w:bottom w:val="none" w:sz="0" w:space="0" w:color="auto"/>
        <w:right w:val="none" w:sz="0" w:space="0" w:color="auto"/>
      </w:divBdr>
    </w:div>
    <w:div w:id="596449815">
      <w:bodyDiv w:val="1"/>
      <w:marLeft w:val="0"/>
      <w:marRight w:val="0"/>
      <w:marTop w:val="0"/>
      <w:marBottom w:val="0"/>
      <w:divBdr>
        <w:top w:val="none" w:sz="0" w:space="0" w:color="auto"/>
        <w:left w:val="none" w:sz="0" w:space="0" w:color="auto"/>
        <w:bottom w:val="none" w:sz="0" w:space="0" w:color="auto"/>
        <w:right w:val="none" w:sz="0" w:space="0" w:color="auto"/>
      </w:divBdr>
      <w:divsChild>
        <w:div w:id="1492410589">
          <w:marLeft w:val="0"/>
          <w:marRight w:val="0"/>
          <w:marTop w:val="0"/>
          <w:marBottom w:val="0"/>
          <w:divBdr>
            <w:top w:val="none" w:sz="0" w:space="0" w:color="auto"/>
            <w:left w:val="none" w:sz="0" w:space="0" w:color="auto"/>
            <w:bottom w:val="none" w:sz="0" w:space="0" w:color="auto"/>
            <w:right w:val="none" w:sz="0" w:space="0" w:color="auto"/>
          </w:divBdr>
          <w:divsChild>
            <w:div w:id="1412851946">
              <w:marLeft w:val="0"/>
              <w:marRight w:val="0"/>
              <w:marTop w:val="0"/>
              <w:marBottom w:val="0"/>
              <w:divBdr>
                <w:top w:val="none" w:sz="0" w:space="0" w:color="auto"/>
                <w:left w:val="none" w:sz="0" w:space="0" w:color="auto"/>
                <w:bottom w:val="none" w:sz="0" w:space="0" w:color="auto"/>
                <w:right w:val="none" w:sz="0" w:space="0" w:color="auto"/>
              </w:divBdr>
              <w:divsChild>
                <w:div w:id="1040011172">
                  <w:marLeft w:val="0"/>
                  <w:marRight w:val="0"/>
                  <w:marTop w:val="0"/>
                  <w:marBottom w:val="0"/>
                  <w:divBdr>
                    <w:top w:val="none" w:sz="0" w:space="0" w:color="auto"/>
                    <w:left w:val="none" w:sz="0" w:space="0" w:color="auto"/>
                    <w:bottom w:val="none" w:sz="0" w:space="0" w:color="auto"/>
                    <w:right w:val="none" w:sz="0" w:space="0" w:color="auto"/>
                  </w:divBdr>
                </w:div>
              </w:divsChild>
            </w:div>
            <w:div w:id="1418668180">
              <w:marLeft w:val="0"/>
              <w:marRight w:val="0"/>
              <w:marTop w:val="0"/>
              <w:marBottom w:val="0"/>
              <w:divBdr>
                <w:top w:val="none" w:sz="0" w:space="0" w:color="auto"/>
                <w:left w:val="none" w:sz="0" w:space="0" w:color="auto"/>
                <w:bottom w:val="none" w:sz="0" w:space="0" w:color="auto"/>
                <w:right w:val="none" w:sz="0" w:space="0" w:color="auto"/>
              </w:divBdr>
              <w:divsChild>
                <w:div w:id="1880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049">
          <w:marLeft w:val="0"/>
          <w:marRight w:val="0"/>
          <w:marTop w:val="0"/>
          <w:marBottom w:val="0"/>
          <w:divBdr>
            <w:top w:val="none" w:sz="0" w:space="0" w:color="auto"/>
            <w:left w:val="none" w:sz="0" w:space="0" w:color="auto"/>
            <w:bottom w:val="none" w:sz="0" w:space="0" w:color="auto"/>
            <w:right w:val="none" w:sz="0" w:space="0" w:color="auto"/>
          </w:divBdr>
          <w:divsChild>
            <w:div w:id="312761717">
              <w:marLeft w:val="0"/>
              <w:marRight w:val="0"/>
              <w:marTop w:val="0"/>
              <w:marBottom w:val="0"/>
              <w:divBdr>
                <w:top w:val="none" w:sz="0" w:space="0" w:color="auto"/>
                <w:left w:val="none" w:sz="0" w:space="0" w:color="auto"/>
                <w:bottom w:val="none" w:sz="0" w:space="0" w:color="auto"/>
                <w:right w:val="none" w:sz="0" w:space="0" w:color="auto"/>
              </w:divBdr>
              <w:divsChild>
                <w:div w:id="746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062">
      <w:bodyDiv w:val="1"/>
      <w:marLeft w:val="0"/>
      <w:marRight w:val="0"/>
      <w:marTop w:val="0"/>
      <w:marBottom w:val="0"/>
      <w:divBdr>
        <w:top w:val="none" w:sz="0" w:space="0" w:color="auto"/>
        <w:left w:val="none" w:sz="0" w:space="0" w:color="auto"/>
        <w:bottom w:val="none" w:sz="0" w:space="0" w:color="auto"/>
        <w:right w:val="none" w:sz="0" w:space="0" w:color="auto"/>
      </w:divBdr>
    </w:div>
    <w:div w:id="618806790">
      <w:bodyDiv w:val="1"/>
      <w:marLeft w:val="0"/>
      <w:marRight w:val="0"/>
      <w:marTop w:val="0"/>
      <w:marBottom w:val="0"/>
      <w:divBdr>
        <w:top w:val="none" w:sz="0" w:space="0" w:color="auto"/>
        <w:left w:val="none" w:sz="0" w:space="0" w:color="auto"/>
        <w:bottom w:val="none" w:sz="0" w:space="0" w:color="auto"/>
        <w:right w:val="none" w:sz="0" w:space="0" w:color="auto"/>
      </w:divBdr>
      <w:divsChild>
        <w:div w:id="415908422">
          <w:marLeft w:val="0"/>
          <w:marRight w:val="0"/>
          <w:marTop w:val="0"/>
          <w:marBottom w:val="0"/>
          <w:divBdr>
            <w:top w:val="none" w:sz="0" w:space="0" w:color="auto"/>
            <w:left w:val="none" w:sz="0" w:space="0" w:color="auto"/>
            <w:bottom w:val="none" w:sz="0" w:space="0" w:color="auto"/>
            <w:right w:val="none" w:sz="0" w:space="0" w:color="auto"/>
          </w:divBdr>
          <w:divsChild>
            <w:div w:id="1855803088">
              <w:marLeft w:val="0"/>
              <w:marRight w:val="0"/>
              <w:marTop w:val="0"/>
              <w:marBottom w:val="0"/>
              <w:divBdr>
                <w:top w:val="none" w:sz="0" w:space="0" w:color="auto"/>
                <w:left w:val="none" w:sz="0" w:space="0" w:color="auto"/>
                <w:bottom w:val="none" w:sz="0" w:space="0" w:color="auto"/>
                <w:right w:val="none" w:sz="0" w:space="0" w:color="auto"/>
              </w:divBdr>
              <w:divsChild>
                <w:div w:id="11806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438">
      <w:bodyDiv w:val="1"/>
      <w:marLeft w:val="0"/>
      <w:marRight w:val="0"/>
      <w:marTop w:val="0"/>
      <w:marBottom w:val="0"/>
      <w:divBdr>
        <w:top w:val="none" w:sz="0" w:space="0" w:color="auto"/>
        <w:left w:val="none" w:sz="0" w:space="0" w:color="auto"/>
        <w:bottom w:val="none" w:sz="0" w:space="0" w:color="auto"/>
        <w:right w:val="none" w:sz="0" w:space="0" w:color="auto"/>
      </w:divBdr>
    </w:div>
    <w:div w:id="631517853">
      <w:bodyDiv w:val="1"/>
      <w:marLeft w:val="0"/>
      <w:marRight w:val="0"/>
      <w:marTop w:val="0"/>
      <w:marBottom w:val="0"/>
      <w:divBdr>
        <w:top w:val="none" w:sz="0" w:space="0" w:color="auto"/>
        <w:left w:val="none" w:sz="0" w:space="0" w:color="auto"/>
        <w:bottom w:val="none" w:sz="0" w:space="0" w:color="auto"/>
        <w:right w:val="none" w:sz="0" w:space="0" w:color="auto"/>
      </w:divBdr>
    </w:div>
    <w:div w:id="645671951">
      <w:bodyDiv w:val="1"/>
      <w:marLeft w:val="0"/>
      <w:marRight w:val="0"/>
      <w:marTop w:val="0"/>
      <w:marBottom w:val="0"/>
      <w:divBdr>
        <w:top w:val="none" w:sz="0" w:space="0" w:color="auto"/>
        <w:left w:val="none" w:sz="0" w:space="0" w:color="auto"/>
        <w:bottom w:val="none" w:sz="0" w:space="0" w:color="auto"/>
        <w:right w:val="none" w:sz="0" w:space="0" w:color="auto"/>
      </w:divBdr>
    </w:div>
    <w:div w:id="646394890">
      <w:bodyDiv w:val="1"/>
      <w:marLeft w:val="0"/>
      <w:marRight w:val="0"/>
      <w:marTop w:val="0"/>
      <w:marBottom w:val="0"/>
      <w:divBdr>
        <w:top w:val="none" w:sz="0" w:space="0" w:color="auto"/>
        <w:left w:val="none" w:sz="0" w:space="0" w:color="auto"/>
        <w:bottom w:val="none" w:sz="0" w:space="0" w:color="auto"/>
        <w:right w:val="none" w:sz="0" w:space="0" w:color="auto"/>
      </w:divBdr>
    </w:div>
    <w:div w:id="666130185">
      <w:bodyDiv w:val="1"/>
      <w:marLeft w:val="0"/>
      <w:marRight w:val="0"/>
      <w:marTop w:val="0"/>
      <w:marBottom w:val="0"/>
      <w:divBdr>
        <w:top w:val="none" w:sz="0" w:space="0" w:color="auto"/>
        <w:left w:val="none" w:sz="0" w:space="0" w:color="auto"/>
        <w:bottom w:val="none" w:sz="0" w:space="0" w:color="auto"/>
        <w:right w:val="none" w:sz="0" w:space="0" w:color="auto"/>
      </w:divBdr>
      <w:divsChild>
        <w:div w:id="145980229">
          <w:marLeft w:val="0"/>
          <w:marRight w:val="0"/>
          <w:marTop w:val="0"/>
          <w:marBottom w:val="0"/>
          <w:divBdr>
            <w:top w:val="none" w:sz="0" w:space="0" w:color="auto"/>
            <w:left w:val="none" w:sz="0" w:space="0" w:color="auto"/>
            <w:bottom w:val="none" w:sz="0" w:space="0" w:color="auto"/>
            <w:right w:val="none" w:sz="0" w:space="0" w:color="auto"/>
          </w:divBdr>
          <w:divsChild>
            <w:div w:id="1778984249">
              <w:marLeft w:val="0"/>
              <w:marRight w:val="0"/>
              <w:marTop w:val="0"/>
              <w:marBottom w:val="0"/>
              <w:divBdr>
                <w:top w:val="none" w:sz="0" w:space="0" w:color="auto"/>
                <w:left w:val="none" w:sz="0" w:space="0" w:color="auto"/>
                <w:bottom w:val="none" w:sz="0" w:space="0" w:color="auto"/>
                <w:right w:val="none" w:sz="0" w:space="0" w:color="auto"/>
              </w:divBdr>
              <w:divsChild>
                <w:div w:id="12665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8759">
      <w:bodyDiv w:val="1"/>
      <w:marLeft w:val="0"/>
      <w:marRight w:val="0"/>
      <w:marTop w:val="0"/>
      <w:marBottom w:val="0"/>
      <w:divBdr>
        <w:top w:val="none" w:sz="0" w:space="0" w:color="auto"/>
        <w:left w:val="none" w:sz="0" w:space="0" w:color="auto"/>
        <w:bottom w:val="none" w:sz="0" w:space="0" w:color="auto"/>
        <w:right w:val="none" w:sz="0" w:space="0" w:color="auto"/>
      </w:divBdr>
    </w:div>
    <w:div w:id="682587394">
      <w:bodyDiv w:val="1"/>
      <w:marLeft w:val="0"/>
      <w:marRight w:val="0"/>
      <w:marTop w:val="0"/>
      <w:marBottom w:val="0"/>
      <w:divBdr>
        <w:top w:val="none" w:sz="0" w:space="0" w:color="auto"/>
        <w:left w:val="none" w:sz="0" w:space="0" w:color="auto"/>
        <w:bottom w:val="none" w:sz="0" w:space="0" w:color="auto"/>
        <w:right w:val="none" w:sz="0" w:space="0" w:color="auto"/>
      </w:divBdr>
    </w:div>
    <w:div w:id="683441231">
      <w:bodyDiv w:val="1"/>
      <w:marLeft w:val="0"/>
      <w:marRight w:val="0"/>
      <w:marTop w:val="0"/>
      <w:marBottom w:val="0"/>
      <w:divBdr>
        <w:top w:val="none" w:sz="0" w:space="0" w:color="auto"/>
        <w:left w:val="none" w:sz="0" w:space="0" w:color="auto"/>
        <w:bottom w:val="none" w:sz="0" w:space="0" w:color="auto"/>
        <w:right w:val="none" w:sz="0" w:space="0" w:color="auto"/>
      </w:divBdr>
      <w:divsChild>
        <w:div w:id="899099335">
          <w:marLeft w:val="0"/>
          <w:marRight w:val="0"/>
          <w:marTop w:val="0"/>
          <w:marBottom w:val="0"/>
          <w:divBdr>
            <w:top w:val="none" w:sz="0" w:space="0" w:color="auto"/>
            <w:left w:val="none" w:sz="0" w:space="0" w:color="auto"/>
            <w:bottom w:val="none" w:sz="0" w:space="0" w:color="auto"/>
            <w:right w:val="none" w:sz="0" w:space="0" w:color="auto"/>
          </w:divBdr>
          <w:divsChild>
            <w:div w:id="455102875">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694771532">
      <w:bodyDiv w:val="1"/>
      <w:marLeft w:val="0"/>
      <w:marRight w:val="0"/>
      <w:marTop w:val="0"/>
      <w:marBottom w:val="0"/>
      <w:divBdr>
        <w:top w:val="none" w:sz="0" w:space="0" w:color="auto"/>
        <w:left w:val="none" w:sz="0" w:space="0" w:color="auto"/>
        <w:bottom w:val="none" w:sz="0" w:space="0" w:color="auto"/>
        <w:right w:val="none" w:sz="0" w:space="0" w:color="auto"/>
      </w:divBdr>
      <w:divsChild>
        <w:div w:id="1188830838">
          <w:marLeft w:val="0"/>
          <w:marRight w:val="0"/>
          <w:marTop w:val="0"/>
          <w:marBottom w:val="0"/>
          <w:divBdr>
            <w:top w:val="none" w:sz="0" w:space="0" w:color="auto"/>
            <w:left w:val="none" w:sz="0" w:space="0" w:color="auto"/>
            <w:bottom w:val="none" w:sz="0" w:space="0" w:color="auto"/>
            <w:right w:val="none" w:sz="0" w:space="0" w:color="auto"/>
          </w:divBdr>
          <w:divsChild>
            <w:div w:id="688986749">
              <w:marLeft w:val="0"/>
              <w:marRight w:val="0"/>
              <w:marTop w:val="0"/>
              <w:marBottom w:val="0"/>
              <w:divBdr>
                <w:top w:val="none" w:sz="0" w:space="0" w:color="auto"/>
                <w:left w:val="none" w:sz="0" w:space="0" w:color="auto"/>
                <w:bottom w:val="none" w:sz="0" w:space="0" w:color="auto"/>
                <w:right w:val="none" w:sz="0" w:space="0" w:color="auto"/>
              </w:divBdr>
              <w:divsChild>
                <w:div w:id="595556028">
                  <w:marLeft w:val="0"/>
                  <w:marRight w:val="0"/>
                  <w:marTop w:val="0"/>
                  <w:marBottom w:val="0"/>
                  <w:divBdr>
                    <w:top w:val="none" w:sz="0" w:space="0" w:color="auto"/>
                    <w:left w:val="none" w:sz="0" w:space="0" w:color="auto"/>
                    <w:bottom w:val="none" w:sz="0" w:space="0" w:color="auto"/>
                    <w:right w:val="none" w:sz="0" w:space="0" w:color="auto"/>
                  </w:divBdr>
                </w:div>
              </w:divsChild>
            </w:div>
            <w:div w:id="1376462435">
              <w:marLeft w:val="0"/>
              <w:marRight w:val="0"/>
              <w:marTop w:val="0"/>
              <w:marBottom w:val="0"/>
              <w:divBdr>
                <w:top w:val="none" w:sz="0" w:space="0" w:color="auto"/>
                <w:left w:val="none" w:sz="0" w:space="0" w:color="auto"/>
                <w:bottom w:val="none" w:sz="0" w:space="0" w:color="auto"/>
                <w:right w:val="none" w:sz="0" w:space="0" w:color="auto"/>
              </w:divBdr>
              <w:divsChild>
                <w:div w:id="11826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50917">
          <w:marLeft w:val="0"/>
          <w:marRight w:val="0"/>
          <w:marTop w:val="0"/>
          <w:marBottom w:val="0"/>
          <w:divBdr>
            <w:top w:val="none" w:sz="0" w:space="0" w:color="auto"/>
            <w:left w:val="none" w:sz="0" w:space="0" w:color="auto"/>
            <w:bottom w:val="none" w:sz="0" w:space="0" w:color="auto"/>
            <w:right w:val="none" w:sz="0" w:space="0" w:color="auto"/>
          </w:divBdr>
          <w:divsChild>
            <w:div w:id="1216089433">
              <w:marLeft w:val="0"/>
              <w:marRight w:val="0"/>
              <w:marTop w:val="0"/>
              <w:marBottom w:val="0"/>
              <w:divBdr>
                <w:top w:val="none" w:sz="0" w:space="0" w:color="auto"/>
                <w:left w:val="none" w:sz="0" w:space="0" w:color="auto"/>
                <w:bottom w:val="none" w:sz="0" w:space="0" w:color="auto"/>
                <w:right w:val="none" w:sz="0" w:space="0" w:color="auto"/>
              </w:divBdr>
              <w:divsChild>
                <w:div w:id="715470367">
                  <w:marLeft w:val="0"/>
                  <w:marRight w:val="0"/>
                  <w:marTop w:val="0"/>
                  <w:marBottom w:val="0"/>
                  <w:divBdr>
                    <w:top w:val="none" w:sz="0" w:space="0" w:color="auto"/>
                    <w:left w:val="none" w:sz="0" w:space="0" w:color="auto"/>
                    <w:bottom w:val="none" w:sz="0" w:space="0" w:color="auto"/>
                    <w:right w:val="none" w:sz="0" w:space="0" w:color="auto"/>
                  </w:divBdr>
                </w:div>
              </w:divsChild>
            </w:div>
            <w:div w:id="1444111652">
              <w:marLeft w:val="0"/>
              <w:marRight w:val="0"/>
              <w:marTop w:val="0"/>
              <w:marBottom w:val="0"/>
              <w:divBdr>
                <w:top w:val="none" w:sz="0" w:space="0" w:color="auto"/>
                <w:left w:val="none" w:sz="0" w:space="0" w:color="auto"/>
                <w:bottom w:val="none" w:sz="0" w:space="0" w:color="auto"/>
                <w:right w:val="none" w:sz="0" w:space="0" w:color="auto"/>
              </w:divBdr>
              <w:divsChild>
                <w:div w:id="681397642">
                  <w:marLeft w:val="0"/>
                  <w:marRight w:val="0"/>
                  <w:marTop w:val="0"/>
                  <w:marBottom w:val="0"/>
                  <w:divBdr>
                    <w:top w:val="none" w:sz="0" w:space="0" w:color="auto"/>
                    <w:left w:val="none" w:sz="0" w:space="0" w:color="auto"/>
                    <w:bottom w:val="none" w:sz="0" w:space="0" w:color="auto"/>
                    <w:right w:val="none" w:sz="0" w:space="0" w:color="auto"/>
                  </w:divBdr>
                </w:div>
              </w:divsChild>
            </w:div>
            <w:div w:id="900941747">
              <w:marLeft w:val="0"/>
              <w:marRight w:val="0"/>
              <w:marTop w:val="0"/>
              <w:marBottom w:val="0"/>
              <w:divBdr>
                <w:top w:val="none" w:sz="0" w:space="0" w:color="auto"/>
                <w:left w:val="none" w:sz="0" w:space="0" w:color="auto"/>
                <w:bottom w:val="none" w:sz="0" w:space="0" w:color="auto"/>
                <w:right w:val="none" w:sz="0" w:space="0" w:color="auto"/>
              </w:divBdr>
              <w:divsChild>
                <w:div w:id="770663449">
                  <w:marLeft w:val="0"/>
                  <w:marRight w:val="0"/>
                  <w:marTop w:val="0"/>
                  <w:marBottom w:val="0"/>
                  <w:divBdr>
                    <w:top w:val="none" w:sz="0" w:space="0" w:color="auto"/>
                    <w:left w:val="none" w:sz="0" w:space="0" w:color="auto"/>
                    <w:bottom w:val="none" w:sz="0" w:space="0" w:color="auto"/>
                    <w:right w:val="none" w:sz="0" w:space="0" w:color="auto"/>
                  </w:divBdr>
                </w:div>
              </w:divsChild>
            </w:div>
            <w:div w:id="283124463">
              <w:marLeft w:val="0"/>
              <w:marRight w:val="0"/>
              <w:marTop w:val="0"/>
              <w:marBottom w:val="0"/>
              <w:divBdr>
                <w:top w:val="none" w:sz="0" w:space="0" w:color="auto"/>
                <w:left w:val="none" w:sz="0" w:space="0" w:color="auto"/>
                <w:bottom w:val="none" w:sz="0" w:space="0" w:color="auto"/>
                <w:right w:val="none" w:sz="0" w:space="0" w:color="auto"/>
              </w:divBdr>
              <w:divsChild>
                <w:div w:id="1039404063">
                  <w:marLeft w:val="0"/>
                  <w:marRight w:val="0"/>
                  <w:marTop w:val="0"/>
                  <w:marBottom w:val="0"/>
                  <w:divBdr>
                    <w:top w:val="none" w:sz="0" w:space="0" w:color="auto"/>
                    <w:left w:val="none" w:sz="0" w:space="0" w:color="auto"/>
                    <w:bottom w:val="none" w:sz="0" w:space="0" w:color="auto"/>
                    <w:right w:val="none" w:sz="0" w:space="0" w:color="auto"/>
                  </w:divBdr>
                </w:div>
              </w:divsChild>
            </w:div>
            <w:div w:id="2024163042">
              <w:marLeft w:val="0"/>
              <w:marRight w:val="0"/>
              <w:marTop w:val="0"/>
              <w:marBottom w:val="0"/>
              <w:divBdr>
                <w:top w:val="none" w:sz="0" w:space="0" w:color="auto"/>
                <w:left w:val="none" w:sz="0" w:space="0" w:color="auto"/>
                <w:bottom w:val="none" w:sz="0" w:space="0" w:color="auto"/>
                <w:right w:val="none" w:sz="0" w:space="0" w:color="auto"/>
              </w:divBdr>
              <w:divsChild>
                <w:div w:id="1152721103">
                  <w:marLeft w:val="0"/>
                  <w:marRight w:val="0"/>
                  <w:marTop w:val="0"/>
                  <w:marBottom w:val="0"/>
                  <w:divBdr>
                    <w:top w:val="none" w:sz="0" w:space="0" w:color="auto"/>
                    <w:left w:val="none" w:sz="0" w:space="0" w:color="auto"/>
                    <w:bottom w:val="none" w:sz="0" w:space="0" w:color="auto"/>
                    <w:right w:val="none" w:sz="0" w:space="0" w:color="auto"/>
                  </w:divBdr>
                </w:div>
                <w:div w:id="795222889">
                  <w:marLeft w:val="0"/>
                  <w:marRight w:val="0"/>
                  <w:marTop w:val="0"/>
                  <w:marBottom w:val="0"/>
                  <w:divBdr>
                    <w:top w:val="none" w:sz="0" w:space="0" w:color="auto"/>
                    <w:left w:val="none" w:sz="0" w:space="0" w:color="auto"/>
                    <w:bottom w:val="none" w:sz="0" w:space="0" w:color="auto"/>
                    <w:right w:val="none" w:sz="0" w:space="0" w:color="auto"/>
                  </w:divBdr>
                </w:div>
              </w:divsChild>
            </w:div>
            <w:div w:id="285433938">
              <w:marLeft w:val="0"/>
              <w:marRight w:val="0"/>
              <w:marTop w:val="0"/>
              <w:marBottom w:val="0"/>
              <w:divBdr>
                <w:top w:val="none" w:sz="0" w:space="0" w:color="auto"/>
                <w:left w:val="none" w:sz="0" w:space="0" w:color="auto"/>
                <w:bottom w:val="none" w:sz="0" w:space="0" w:color="auto"/>
                <w:right w:val="none" w:sz="0" w:space="0" w:color="auto"/>
              </w:divBdr>
              <w:divsChild>
                <w:div w:id="20585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3202">
      <w:bodyDiv w:val="1"/>
      <w:marLeft w:val="0"/>
      <w:marRight w:val="0"/>
      <w:marTop w:val="0"/>
      <w:marBottom w:val="0"/>
      <w:divBdr>
        <w:top w:val="none" w:sz="0" w:space="0" w:color="auto"/>
        <w:left w:val="none" w:sz="0" w:space="0" w:color="auto"/>
        <w:bottom w:val="none" w:sz="0" w:space="0" w:color="auto"/>
        <w:right w:val="none" w:sz="0" w:space="0" w:color="auto"/>
      </w:divBdr>
    </w:div>
    <w:div w:id="701978961">
      <w:bodyDiv w:val="1"/>
      <w:marLeft w:val="0"/>
      <w:marRight w:val="0"/>
      <w:marTop w:val="0"/>
      <w:marBottom w:val="0"/>
      <w:divBdr>
        <w:top w:val="none" w:sz="0" w:space="0" w:color="auto"/>
        <w:left w:val="none" w:sz="0" w:space="0" w:color="auto"/>
        <w:bottom w:val="none" w:sz="0" w:space="0" w:color="auto"/>
        <w:right w:val="none" w:sz="0" w:space="0" w:color="auto"/>
      </w:divBdr>
    </w:div>
    <w:div w:id="702482948">
      <w:bodyDiv w:val="1"/>
      <w:marLeft w:val="0"/>
      <w:marRight w:val="0"/>
      <w:marTop w:val="0"/>
      <w:marBottom w:val="0"/>
      <w:divBdr>
        <w:top w:val="none" w:sz="0" w:space="0" w:color="auto"/>
        <w:left w:val="none" w:sz="0" w:space="0" w:color="auto"/>
        <w:bottom w:val="none" w:sz="0" w:space="0" w:color="auto"/>
        <w:right w:val="none" w:sz="0" w:space="0" w:color="auto"/>
      </w:divBdr>
      <w:divsChild>
        <w:div w:id="1347050196">
          <w:marLeft w:val="0"/>
          <w:marRight w:val="0"/>
          <w:marTop w:val="0"/>
          <w:marBottom w:val="0"/>
          <w:divBdr>
            <w:top w:val="none" w:sz="0" w:space="0" w:color="auto"/>
            <w:left w:val="none" w:sz="0" w:space="0" w:color="auto"/>
            <w:bottom w:val="none" w:sz="0" w:space="0" w:color="auto"/>
            <w:right w:val="none" w:sz="0" w:space="0" w:color="auto"/>
          </w:divBdr>
          <w:divsChild>
            <w:div w:id="354816840">
              <w:marLeft w:val="0"/>
              <w:marRight w:val="0"/>
              <w:marTop w:val="0"/>
              <w:marBottom w:val="0"/>
              <w:divBdr>
                <w:top w:val="none" w:sz="0" w:space="0" w:color="auto"/>
                <w:left w:val="none" w:sz="0" w:space="0" w:color="auto"/>
                <w:bottom w:val="none" w:sz="0" w:space="0" w:color="auto"/>
                <w:right w:val="none" w:sz="0" w:space="0" w:color="auto"/>
              </w:divBdr>
              <w:divsChild>
                <w:div w:id="1656569501">
                  <w:marLeft w:val="0"/>
                  <w:marRight w:val="0"/>
                  <w:marTop w:val="0"/>
                  <w:marBottom w:val="0"/>
                  <w:divBdr>
                    <w:top w:val="none" w:sz="0" w:space="0" w:color="auto"/>
                    <w:left w:val="none" w:sz="0" w:space="0" w:color="auto"/>
                    <w:bottom w:val="none" w:sz="0" w:space="0" w:color="auto"/>
                    <w:right w:val="none" w:sz="0" w:space="0" w:color="auto"/>
                  </w:divBdr>
                </w:div>
              </w:divsChild>
            </w:div>
            <w:div w:id="1838618347">
              <w:marLeft w:val="0"/>
              <w:marRight w:val="0"/>
              <w:marTop w:val="0"/>
              <w:marBottom w:val="0"/>
              <w:divBdr>
                <w:top w:val="none" w:sz="0" w:space="0" w:color="auto"/>
                <w:left w:val="none" w:sz="0" w:space="0" w:color="auto"/>
                <w:bottom w:val="none" w:sz="0" w:space="0" w:color="auto"/>
                <w:right w:val="none" w:sz="0" w:space="0" w:color="auto"/>
              </w:divBdr>
              <w:divsChild>
                <w:div w:id="13134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7935">
          <w:marLeft w:val="0"/>
          <w:marRight w:val="0"/>
          <w:marTop w:val="0"/>
          <w:marBottom w:val="0"/>
          <w:divBdr>
            <w:top w:val="none" w:sz="0" w:space="0" w:color="auto"/>
            <w:left w:val="none" w:sz="0" w:space="0" w:color="auto"/>
            <w:bottom w:val="none" w:sz="0" w:space="0" w:color="auto"/>
            <w:right w:val="none" w:sz="0" w:space="0" w:color="auto"/>
          </w:divBdr>
          <w:divsChild>
            <w:div w:id="1608268429">
              <w:marLeft w:val="0"/>
              <w:marRight w:val="0"/>
              <w:marTop w:val="0"/>
              <w:marBottom w:val="0"/>
              <w:divBdr>
                <w:top w:val="none" w:sz="0" w:space="0" w:color="auto"/>
                <w:left w:val="none" w:sz="0" w:space="0" w:color="auto"/>
                <w:bottom w:val="none" w:sz="0" w:space="0" w:color="auto"/>
                <w:right w:val="none" w:sz="0" w:space="0" w:color="auto"/>
              </w:divBdr>
              <w:divsChild>
                <w:div w:id="2559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65404">
      <w:bodyDiv w:val="1"/>
      <w:marLeft w:val="0"/>
      <w:marRight w:val="0"/>
      <w:marTop w:val="0"/>
      <w:marBottom w:val="0"/>
      <w:divBdr>
        <w:top w:val="none" w:sz="0" w:space="0" w:color="auto"/>
        <w:left w:val="none" w:sz="0" w:space="0" w:color="auto"/>
        <w:bottom w:val="none" w:sz="0" w:space="0" w:color="auto"/>
        <w:right w:val="none" w:sz="0" w:space="0" w:color="auto"/>
      </w:divBdr>
      <w:divsChild>
        <w:div w:id="1741831500">
          <w:marLeft w:val="0"/>
          <w:marRight w:val="0"/>
          <w:marTop w:val="0"/>
          <w:marBottom w:val="0"/>
          <w:divBdr>
            <w:top w:val="none" w:sz="0" w:space="0" w:color="auto"/>
            <w:left w:val="none" w:sz="0" w:space="0" w:color="auto"/>
            <w:bottom w:val="none" w:sz="0" w:space="0" w:color="auto"/>
            <w:right w:val="none" w:sz="0" w:space="0" w:color="auto"/>
          </w:divBdr>
          <w:divsChild>
            <w:div w:id="330958911">
              <w:marLeft w:val="0"/>
              <w:marRight w:val="0"/>
              <w:marTop w:val="0"/>
              <w:marBottom w:val="0"/>
              <w:divBdr>
                <w:top w:val="none" w:sz="0" w:space="0" w:color="auto"/>
                <w:left w:val="none" w:sz="0" w:space="0" w:color="auto"/>
                <w:bottom w:val="none" w:sz="0" w:space="0" w:color="auto"/>
                <w:right w:val="none" w:sz="0" w:space="0" w:color="auto"/>
              </w:divBdr>
              <w:divsChild>
                <w:div w:id="2513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8342">
      <w:bodyDiv w:val="1"/>
      <w:marLeft w:val="0"/>
      <w:marRight w:val="0"/>
      <w:marTop w:val="0"/>
      <w:marBottom w:val="0"/>
      <w:divBdr>
        <w:top w:val="none" w:sz="0" w:space="0" w:color="auto"/>
        <w:left w:val="none" w:sz="0" w:space="0" w:color="auto"/>
        <w:bottom w:val="none" w:sz="0" w:space="0" w:color="auto"/>
        <w:right w:val="none" w:sz="0" w:space="0" w:color="auto"/>
      </w:divBdr>
      <w:divsChild>
        <w:div w:id="11734842">
          <w:marLeft w:val="0"/>
          <w:marRight w:val="0"/>
          <w:marTop w:val="0"/>
          <w:marBottom w:val="0"/>
          <w:divBdr>
            <w:top w:val="none" w:sz="0" w:space="0" w:color="auto"/>
            <w:left w:val="none" w:sz="0" w:space="0" w:color="auto"/>
            <w:bottom w:val="none" w:sz="0" w:space="0" w:color="auto"/>
            <w:right w:val="none" w:sz="0" w:space="0" w:color="auto"/>
          </w:divBdr>
          <w:divsChild>
            <w:div w:id="184253806">
              <w:marLeft w:val="0"/>
              <w:marRight w:val="0"/>
              <w:marTop w:val="0"/>
              <w:marBottom w:val="0"/>
              <w:divBdr>
                <w:top w:val="none" w:sz="0" w:space="0" w:color="auto"/>
                <w:left w:val="none" w:sz="0" w:space="0" w:color="auto"/>
                <w:bottom w:val="none" w:sz="0" w:space="0" w:color="auto"/>
                <w:right w:val="none" w:sz="0" w:space="0" w:color="auto"/>
              </w:divBdr>
              <w:divsChild>
                <w:div w:id="10010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374">
      <w:bodyDiv w:val="1"/>
      <w:marLeft w:val="0"/>
      <w:marRight w:val="0"/>
      <w:marTop w:val="0"/>
      <w:marBottom w:val="0"/>
      <w:divBdr>
        <w:top w:val="none" w:sz="0" w:space="0" w:color="auto"/>
        <w:left w:val="none" w:sz="0" w:space="0" w:color="auto"/>
        <w:bottom w:val="none" w:sz="0" w:space="0" w:color="auto"/>
        <w:right w:val="none" w:sz="0" w:space="0" w:color="auto"/>
      </w:divBdr>
      <w:divsChild>
        <w:div w:id="985161337">
          <w:marLeft w:val="0"/>
          <w:marRight w:val="0"/>
          <w:marTop w:val="0"/>
          <w:marBottom w:val="0"/>
          <w:divBdr>
            <w:top w:val="none" w:sz="0" w:space="0" w:color="auto"/>
            <w:left w:val="none" w:sz="0" w:space="0" w:color="auto"/>
            <w:bottom w:val="none" w:sz="0" w:space="0" w:color="auto"/>
            <w:right w:val="none" w:sz="0" w:space="0" w:color="auto"/>
          </w:divBdr>
          <w:divsChild>
            <w:div w:id="1743142874">
              <w:marLeft w:val="0"/>
              <w:marRight w:val="0"/>
              <w:marTop w:val="0"/>
              <w:marBottom w:val="0"/>
              <w:divBdr>
                <w:top w:val="none" w:sz="0" w:space="0" w:color="auto"/>
                <w:left w:val="none" w:sz="0" w:space="0" w:color="auto"/>
                <w:bottom w:val="none" w:sz="0" w:space="0" w:color="auto"/>
                <w:right w:val="none" w:sz="0" w:space="0" w:color="auto"/>
              </w:divBdr>
              <w:divsChild>
                <w:div w:id="19883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5996">
          <w:marLeft w:val="0"/>
          <w:marRight w:val="0"/>
          <w:marTop w:val="0"/>
          <w:marBottom w:val="0"/>
          <w:divBdr>
            <w:top w:val="none" w:sz="0" w:space="0" w:color="auto"/>
            <w:left w:val="none" w:sz="0" w:space="0" w:color="auto"/>
            <w:bottom w:val="none" w:sz="0" w:space="0" w:color="auto"/>
            <w:right w:val="none" w:sz="0" w:space="0" w:color="auto"/>
          </w:divBdr>
          <w:divsChild>
            <w:div w:id="456030271">
              <w:marLeft w:val="0"/>
              <w:marRight w:val="0"/>
              <w:marTop w:val="0"/>
              <w:marBottom w:val="0"/>
              <w:divBdr>
                <w:top w:val="none" w:sz="0" w:space="0" w:color="auto"/>
                <w:left w:val="none" w:sz="0" w:space="0" w:color="auto"/>
                <w:bottom w:val="none" w:sz="0" w:space="0" w:color="auto"/>
                <w:right w:val="none" w:sz="0" w:space="0" w:color="auto"/>
              </w:divBdr>
              <w:divsChild>
                <w:div w:id="1731880296">
                  <w:marLeft w:val="0"/>
                  <w:marRight w:val="0"/>
                  <w:marTop w:val="0"/>
                  <w:marBottom w:val="0"/>
                  <w:divBdr>
                    <w:top w:val="none" w:sz="0" w:space="0" w:color="auto"/>
                    <w:left w:val="none" w:sz="0" w:space="0" w:color="auto"/>
                    <w:bottom w:val="none" w:sz="0" w:space="0" w:color="auto"/>
                    <w:right w:val="none" w:sz="0" w:space="0" w:color="auto"/>
                  </w:divBdr>
                </w:div>
                <w:div w:id="1934432128">
                  <w:marLeft w:val="0"/>
                  <w:marRight w:val="0"/>
                  <w:marTop w:val="0"/>
                  <w:marBottom w:val="0"/>
                  <w:divBdr>
                    <w:top w:val="none" w:sz="0" w:space="0" w:color="auto"/>
                    <w:left w:val="none" w:sz="0" w:space="0" w:color="auto"/>
                    <w:bottom w:val="none" w:sz="0" w:space="0" w:color="auto"/>
                    <w:right w:val="none" w:sz="0" w:space="0" w:color="auto"/>
                  </w:divBdr>
                </w:div>
              </w:divsChild>
            </w:div>
            <w:div w:id="369186292">
              <w:marLeft w:val="0"/>
              <w:marRight w:val="0"/>
              <w:marTop w:val="0"/>
              <w:marBottom w:val="0"/>
              <w:divBdr>
                <w:top w:val="none" w:sz="0" w:space="0" w:color="auto"/>
                <w:left w:val="none" w:sz="0" w:space="0" w:color="auto"/>
                <w:bottom w:val="none" w:sz="0" w:space="0" w:color="auto"/>
                <w:right w:val="none" w:sz="0" w:space="0" w:color="auto"/>
              </w:divBdr>
              <w:divsChild>
                <w:div w:id="11879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6338">
      <w:bodyDiv w:val="1"/>
      <w:marLeft w:val="0"/>
      <w:marRight w:val="0"/>
      <w:marTop w:val="0"/>
      <w:marBottom w:val="0"/>
      <w:divBdr>
        <w:top w:val="none" w:sz="0" w:space="0" w:color="auto"/>
        <w:left w:val="none" w:sz="0" w:space="0" w:color="auto"/>
        <w:bottom w:val="none" w:sz="0" w:space="0" w:color="auto"/>
        <w:right w:val="none" w:sz="0" w:space="0" w:color="auto"/>
      </w:divBdr>
    </w:div>
    <w:div w:id="778184588">
      <w:bodyDiv w:val="1"/>
      <w:marLeft w:val="0"/>
      <w:marRight w:val="0"/>
      <w:marTop w:val="0"/>
      <w:marBottom w:val="0"/>
      <w:divBdr>
        <w:top w:val="none" w:sz="0" w:space="0" w:color="auto"/>
        <w:left w:val="none" w:sz="0" w:space="0" w:color="auto"/>
        <w:bottom w:val="none" w:sz="0" w:space="0" w:color="auto"/>
        <w:right w:val="none" w:sz="0" w:space="0" w:color="auto"/>
      </w:divBdr>
    </w:div>
    <w:div w:id="782381949">
      <w:bodyDiv w:val="1"/>
      <w:marLeft w:val="0"/>
      <w:marRight w:val="0"/>
      <w:marTop w:val="0"/>
      <w:marBottom w:val="0"/>
      <w:divBdr>
        <w:top w:val="none" w:sz="0" w:space="0" w:color="auto"/>
        <w:left w:val="none" w:sz="0" w:space="0" w:color="auto"/>
        <w:bottom w:val="none" w:sz="0" w:space="0" w:color="auto"/>
        <w:right w:val="none" w:sz="0" w:space="0" w:color="auto"/>
      </w:divBdr>
    </w:div>
    <w:div w:id="823472701">
      <w:bodyDiv w:val="1"/>
      <w:marLeft w:val="0"/>
      <w:marRight w:val="0"/>
      <w:marTop w:val="0"/>
      <w:marBottom w:val="0"/>
      <w:divBdr>
        <w:top w:val="none" w:sz="0" w:space="0" w:color="auto"/>
        <w:left w:val="none" w:sz="0" w:space="0" w:color="auto"/>
        <w:bottom w:val="none" w:sz="0" w:space="0" w:color="auto"/>
        <w:right w:val="none" w:sz="0" w:space="0" w:color="auto"/>
      </w:divBdr>
    </w:div>
    <w:div w:id="828983356">
      <w:bodyDiv w:val="1"/>
      <w:marLeft w:val="0"/>
      <w:marRight w:val="0"/>
      <w:marTop w:val="0"/>
      <w:marBottom w:val="0"/>
      <w:divBdr>
        <w:top w:val="none" w:sz="0" w:space="0" w:color="auto"/>
        <w:left w:val="none" w:sz="0" w:space="0" w:color="auto"/>
        <w:bottom w:val="none" w:sz="0" w:space="0" w:color="auto"/>
        <w:right w:val="none" w:sz="0" w:space="0" w:color="auto"/>
      </w:divBdr>
      <w:divsChild>
        <w:div w:id="727874213">
          <w:marLeft w:val="0"/>
          <w:marRight w:val="0"/>
          <w:marTop w:val="0"/>
          <w:marBottom w:val="0"/>
          <w:divBdr>
            <w:top w:val="none" w:sz="0" w:space="0" w:color="auto"/>
            <w:left w:val="none" w:sz="0" w:space="0" w:color="auto"/>
            <w:bottom w:val="none" w:sz="0" w:space="0" w:color="auto"/>
            <w:right w:val="none" w:sz="0" w:space="0" w:color="auto"/>
          </w:divBdr>
          <w:divsChild>
            <w:div w:id="1795244708">
              <w:marLeft w:val="0"/>
              <w:marRight w:val="0"/>
              <w:marTop w:val="0"/>
              <w:marBottom w:val="0"/>
              <w:divBdr>
                <w:top w:val="none" w:sz="0" w:space="0" w:color="auto"/>
                <w:left w:val="none" w:sz="0" w:space="0" w:color="auto"/>
                <w:bottom w:val="none" w:sz="0" w:space="0" w:color="auto"/>
                <w:right w:val="none" w:sz="0" w:space="0" w:color="auto"/>
              </w:divBdr>
              <w:divsChild>
                <w:div w:id="3979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3518">
      <w:bodyDiv w:val="1"/>
      <w:marLeft w:val="0"/>
      <w:marRight w:val="0"/>
      <w:marTop w:val="0"/>
      <w:marBottom w:val="0"/>
      <w:divBdr>
        <w:top w:val="none" w:sz="0" w:space="0" w:color="auto"/>
        <w:left w:val="none" w:sz="0" w:space="0" w:color="auto"/>
        <w:bottom w:val="none" w:sz="0" w:space="0" w:color="auto"/>
        <w:right w:val="none" w:sz="0" w:space="0" w:color="auto"/>
      </w:divBdr>
    </w:div>
    <w:div w:id="857617368">
      <w:bodyDiv w:val="1"/>
      <w:marLeft w:val="0"/>
      <w:marRight w:val="0"/>
      <w:marTop w:val="0"/>
      <w:marBottom w:val="0"/>
      <w:divBdr>
        <w:top w:val="none" w:sz="0" w:space="0" w:color="auto"/>
        <w:left w:val="none" w:sz="0" w:space="0" w:color="auto"/>
        <w:bottom w:val="none" w:sz="0" w:space="0" w:color="auto"/>
        <w:right w:val="none" w:sz="0" w:space="0" w:color="auto"/>
      </w:divBdr>
    </w:div>
    <w:div w:id="870804705">
      <w:bodyDiv w:val="1"/>
      <w:marLeft w:val="0"/>
      <w:marRight w:val="0"/>
      <w:marTop w:val="0"/>
      <w:marBottom w:val="0"/>
      <w:divBdr>
        <w:top w:val="none" w:sz="0" w:space="0" w:color="auto"/>
        <w:left w:val="none" w:sz="0" w:space="0" w:color="auto"/>
        <w:bottom w:val="none" w:sz="0" w:space="0" w:color="auto"/>
        <w:right w:val="none" w:sz="0" w:space="0" w:color="auto"/>
      </w:divBdr>
    </w:div>
    <w:div w:id="871040448">
      <w:bodyDiv w:val="1"/>
      <w:marLeft w:val="0"/>
      <w:marRight w:val="0"/>
      <w:marTop w:val="0"/>
      <w:marBottom w:val="0"/>
      <w:divBdr>
        <w:top w:val="none" w:sz="0" w:space="0" w:color="auto"/>
        <w:left w:val="none" w:sz="0" w:space="0" w:color="auto"/>
        <w:bottom w:val="none" w:sz="0" w:space="0" w:color="auto"/>
        <w:right w:val="none" w:sz="0" w:space="0" w:color="auto"/>
      </w:divBdr>
      <w:divsChild>
        <w:div w:id="779304365">
          <w:marLeft w:val="0"/>
          <w:marRight w:val="0"/>
          <w:marTop w:val="0"/>
          <w:marBottom w:val="0"/>
          <w:divBdr>
            <w:top w:val="none" w:sz="0" w:space="0" w:color="auto"/>
            <w:left w:val="none" w:sz="0" w:space="0" w:color="auto"/>
            <w:bottom w:val="none" w:sz="0" w:space="0" w:color="auto"/>
            <w:right w:val="none" w:sz="0" w:space="0" w:color="auto"/>
          </w:divBdr>
          <w:divsChild>
            <w:div w:id="1727147916">
              <w:marLeft w:val="0"/>
              <w:marRight w:val="0"/>
              <w:marTop w:val="0"/>
              <w:marBottom w:val="0"/>
              <w:divBdr>
                <w:top w:val="none" w:sz="0" w:space="0" w:color="auto"/>
                <w:left w:val="none" w:sz="0" w:space="0" w:color="auto"/>
                <w:bottom w:val="none" w:sz="0" w:space="0" w:color="auto"/>
                <w:right w:val="none" w:sz="0" w:space="0" w:color="auto"/>
              </w:divBdr>
              <w:divsChild>
                <w:div w:id="6712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1616">
      <w:bodyDiv w:val="1"/>
      <w:marLeft w:val="0"/>
      <w:marRight w:val="0"/>
      <w:marTop w:val="0"/>
      <w:marBottom w:val="0"/>
      <w:divBdr>
        <w:top w:val="none" w:sz="0" w:space="0" w:color="auto"/>
        <w:left w:val="none" w:sz="0" w:space="0" w:color="auto"/>
        <w:bottom w:val="none" w:sz="0" w:space="0" w:color="auto"/>
        <w:right w:val="none" w:sz="0" w:space="0" w:color="auto"/>
      </w:divBdr>
    </w:div>
    <w:div w:id="908853595">
      <w:bodyDiv w:val="1"/>
      <w:marLeft w:val="0"/>
      <w:marRight w:val="0"/>
      <w:marTop w:val="0"/>
      <w:marBottom w:val="0"/>
      <w:divBdr>
        <w:top w:val="none" w:sz="0" w:space="0" w:color="auto"/>
        <w:left w:val="none" w:sz="0" w:space="0" w:color="auto"/>
        <w:bottom w:val="none" w:sz="0" w:space="0" w:color="auto"/>
        <w:right w:val="none" w:sz="0" w:space="0" w:color="auto"/>
      </w:divBdr>
    </w:div>
    <w:div w:id="926353340">
      <w:bodyDiv w:val="1"/>
      <w:marLeft w:val="0"/>
      <w:marRight w:val="0"/>
      <w:marTop w:val="0"/>
      <w:marBottom w:val="0"/>
      <w:divBdr>
        <w:top w:val="none" w:sz="0" w:space="0" w:color="auto"/>
        <w:left w:val="none" w:sz="0" w:space="0" w:color="auto"/>
        <w:bottom w:val="none" w:sz="0" w:space="0" w:color="auto"/>
        <w:right w:val="none" w:sz="0" w:space="0" w:color="auto"/>
      </w:divBdr>
    </w:div>
    <w:div w:id="940718708">
      <w:bodyDiv w:val="1"/>
      <w:marLeft w:val="0"/>
      <w:marRight w:val="0"/>
      <w:marTop w:val="0"/>
      <w:marBottom w:val="0"/>
      <w:divBdr>
        <w:top w:val="none" w:sz="0" w:space="0" w:color="auto"/>
        <w:left w:val="none" w:sz="0" w:space="0" w:color="auto"/>
        <w:bottom w:val="none" w:sz="0" w:space="0" w:color="auto"/>
        <w:right w:val="none" w:sz="0" w:space="0" w:color="auto"/>
      </w:divBdr>
      <w:divsChild>
        <w:div w:id="665863395">
          <w:marLeft w:val="0"/>
          <w:marRight w:val="0"/>
          <w:marTop w:val="0"/>
          <w:marBottom w:val="0"/>
          <w:divBdr>
            <w:top w:val="none" w:sz="0" w:space="0" w:color="auto"/>
            <w:left w:val="none" w:sz="0" w:space="0" w:color="auto"/>
            <w:bottom w:val="none" w:sz="0" w:space="0" w:color="auto"/>
            <w:right w:val="none" w:sz="0" w:space="0" w:color="auto"/>
          </w:divBdr>
          <w:divsChild>
            <w:div w:id="381249568">
              <w:marLeft w:val="0"/>
              <w:marRight w:val="0"/>
              <w:marTop w:val="0"/>
              <w:marBottom w:val="0"/>
              <w:divBdr>
                <w:top w:val="none" w:sz="0" w:space="0" w:color="auto"/>
                <w:left w:val="none" w:sz="0" w:space="0" w:color="auto"/>
                <w:bottom w:val="none" w:sz="0" w:space="0" w:color="auto"/>
                <w:right w:val="none" w:sz="0" w:space="0" w:color="auto"/>
              </w:divBdr>
              <w:divsChild>
                <w:div w:id="812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7421">
          <w:marLeft w:val="0"/>
          <w:marRight w:val="0"/>
          <w:marTop w:val="0"/>
          <w:marBottom w:val="0"/>
          <w:divBdr>
            <w:top w:val="none" w:sz="0" w:space="0" w:color="auto"/>
            <w:left w:val="none" w:sz="0" w:space="0" w:color="auto"/>
            <w:bottom w:val="none" w:sz="0" w:space="0" w:color="auto"/>
            <w:right w:val="none" w:sz="0" w:space="0" w:color="auto"/>
          </w:divBdr>
          <w:divsChild>
            <w:div w:id="2003046471">
              <w:marLeft w:val="0"/>
              <w:marRight w:val="0"/>
              <w:marTop w:val="0"/>
              <w:marBottom w:val="0"/>
              <w:divBdr>
                <w:top w:val="none" w:sz="0" w:space="0" w:color="auto"/>
                <w:left w:val="none" w:sz="0" w:space="0" w:color="auto"/>
                <w:bottom w:val="none" w:sz="0" w:space="0" w:color="auto"/>
                <w:right w:val="none" w:sz="0" w:space="0" w:color="auto"/>
              </w:divBdr>
              <w:divsChild>
                <w:div w:id="1178040925">
                  <w:marLeft w:val="0"/>
                  <w:marRight w:val="0"/>
                  <w:marTop w:val="0"/>
                  <w:marBottom w:val="0"/>
                  <w:divBdr>
                    <w:top w:val="none" w:sz="0" w:space="0" w:color="auto"/>
                    <w:left w:val="none" w:sz="0" w:space="0" w:color="auto"/>
                    <w:bottom w:val="none" w:sz="0" w:space="0" w:color="auto"/>
                    <w:right w:val="none" w:sz="0" w:space="0" w:color="auto"/>
                  </w:divBdr>
                </w:div>
              </w:divsChild>
            </w:div>
            <w:div w:id="57897963">
              <w:marLeft w:val="0"/>
              <w:marRight w:val="0"/>
              <w:marTop w:val="0"/>
              <w:marBottom w:val="0"/>
              <w:divBdr>
                <w:top w:val="none" w:sz="0" w:space="0" w:color="auto"/>
                <w:left w:val="none" w:sz="0" w:space="0" w:color="auto"/>
                <w:bottom w:val="none" w:sz="0" w:space="0" w:color="auto"/>
                <w:right w:val="none" w:sz="0" w:space="0" w:color="auto"/>
              </w:divBdr>
              <w:divsChild>
                <w:div w:id="153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07777">
      <w:bodyDiv w:val="1"/>
      <w:marLeft w:val="0"/>
      <w:marRight w:val="0"/>
      <w:marTop w:val="0"/>
      <w:marBottom w:val="0"/>
      <w:divBdr>
        <w:top w:val="none" w:sz="0" w:space="0" w:color="auto"/>
        <w:left w:val="none" w:sz="0" w:space="0" w:color="auto"/>
        <w:bottom w:val="none" w:sz="0" w:space="0" w:color="auto"/>
        <w:right w:val="none" w:sz="0" w:space="0" w:color="auto"/>
      </w:divBdr>
    </w:div>
    <w:div w:id="947200759">
      <w:bodyDiv w:val="1"/>
      <w:marLeft w:val="0"/>
      <w:marRight w:val="0"/>
      <w:marTop w:val="0"/>
      <w:marBottom w:val="0"/>
      <w:divBdr>
        <w:top w:val="none" w:sz="0" w:space="0" w:color="auto"/>
        <w:left w:val="none" w:sz="0" w:space="0" w:color="auto"/>
        <w:bottom w:val="none" w:sz="0" w:space="0" w:color="auto"/>
        <w:right w:val="none" w:sz="0" w:space="0" w:color="auto"/>
      </w:divBdr>
    </w:div>
    <w:div w:id="976498521">
      <w:bodyDiv w:val="1"/>
      <w:marLeft w:val="0"/>
      <w:marRight w:val="0"/>
      <w:marTop w:val="0"/>
      <w:marBottom w:val="0"/>
      <w:divBdr>
        <w:top w:val="none" w:sz="0" w:space="0" w:color="auto"/>
        <w:left w:val="none" w:sz="0" w:space="0" w:color="auto"/>
        <w:bottom w:val="none" w:sz="0" w:space="0" w:color="auto"/>
        <w:right w:val="none" w:sz="0" w:space="0" w:color="auto"/>
      </w:divBdr>
      <w:divsChild>
        <w:div w:id="2064863916">
          <w:marLeft w:val="0"/>
          <w:marRight w:val="0"/>
          <w:marTop w:val="0"/>
          <w:marBottom w:val="0"/>
          <w:divBdr>
            <w:top w:val="none" w:sz="0" w:space="0" w:color="auto"/>
            <w:left w:val="none" w:sz="0" w:space="0" w:color="auto"/>
            <w:bottom w:val="none" w:sz="0" w:space="0" w:color="auto"/>
            <w:right w:val="none" w:sz="0" w:space="0" w:color="auto"/>
          </w:divBdr>
          <w:divsChild>
            <w:div w:id="160661182">
              <w:marLeft w:val="0"/>
              <w:marRight w:val="0"/>
              <w:marTop w:val="0"/>
              <w:marBottom w:val="0"/>
              <w:divBdr>
                <w:top w:val="none" w:sz="0" w:space="0" w:color="auto"/>
                <w:left w:val="none" w:sz="0" w:space="0" w:color="auto"/>
                <w:bottom w:val="none" w:sz="0" w:space="0" w:color="auto"/>
                <w:right w:val="none" w:sz="0" w:space="0" w:color="auto"/>
              </w:divBdr>
              <w:divsChild>
                <w:div w:id="9258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055">
      <w:bodyDiv w:val="1"/>
      <w:marLeft w:val="0"/>
      <w:marRight w:val="0"/>
      <w:marTop w:val="0"/>
      <w:marBottom w:val="0"/>
      <w:divBdr>
        <w:top w:val="none" w:sz="0" w:space="0" w:color="auto"/>
        <w:left w:val="none" w:sz="0" w:space="0" w:color="auto"/>
        <w:bottom w:val="none" w:sz="0" w:space="0" w:color="auto"/>
        <w:right w:val="none" w:sz="0" w:space="0" w:color="auto"/>
      </w:divBdr>
    </w:div>
    <w:div w:id="1009142416">
      <w:bodyDiv w:val="1"/>
      <w:marLeft w:val="0"/>
      <w:marRight w:val="0"/>
      <w:marTop w:val="0"/>
      <w:marBottom w:val="0"/>
      <w:divBdr>
        <w:top w:val="none" w:sz="0" w:space="0" w:color="auto"/>
        <w:left w:val="none" w:sz="0" w:space="0" w:color="auto"/>
        <w:bottom w:val="none" w:sz="0" w:space="0" w:color="auto"/>
        <w:right w:val="none" w:sz="0" w:space="0" w:color="auto"/>
      </w:divBdr>
    </w:div>
    <w:div w:id="1011178260">
      <w:bodyDiv w:val="1"/>
      <w:marLeft w:val="0"/>
      <w:marRight w:val="0"/>
      <w:marTop w:val="0"/>
      <w:marBottom w:val="0"/>
      <w:divBdr>
        <w:top w:val="none" w:sz="0" w:space="0" w:color="auto"/>
        <w:left w:val="none" w:sz="0" w:space="0" w:color="auto"/>
        <w:bottom w:val="none" w:sz="0" w:space="0" w:color="auto"/>
        <w:right w:val="none" w:sz="0" w:space="0" w:color="auto"/>
      </w:divBdr>
      <w:divsChild>
        <w:div w:id="332955346">
          <w:marLeft w:val="0"/>
          <w:marRight w:val="0"/>
          <w:marTop w:val="0"/>
          <w:marBottom w:val="0"/>
          <w:divBdr>
            <w:top w:val="none" w:sz="0" w:space="0" w:color="auto"/>
            <w:left w:val="none" w:sz="0" w:space="0" w:color="auto"/>
            <w:bottom w:val="none" w:sz="0" w:space="0" w:color="auto"/>
            <w:right w:val="none" w:sz="0" w:space="0" w:color="auto"/>
          </w:divBdr>
          <w:divsChild>
            <w:div w:id="2064788621">
              <w:marLeft w:val="0"/>
              <w:marRight w:val="0"/>
              <w:marTop w:val="0"/>
              <w:marBottom w:val="0"/>
              <w:divBdr>
                <w:top w:val="none" w:sz="0" w:space="0" w:color="auto"/>
                <w:left w:val="none" w:sz="0" w:space="0" w:color="auto"/>
                <w:bottom w:val="none" w:sz="0" w:space="0" w:color="auto"/>
                <w:right w:val="none" w:sz="0" w:space="0" w:color="auto"/>
              </w:divBdr>
              <w:divsChild>
                <w:div w:id="1119493552">
                  <w:marLeft w:val="0"/>
                  <w:marRight w:val="0"/>
                  <w:marTop w:val="0"/>
                  <w:marBottom w:val="0"/>
                  <w:divBdr>
                    <w:top w:val="none" w:sz="0" w:space="0" w:color="auto"/>
                    <w:left w:val="none" w:sz="0" w:space="0" w:color="auto"/>
                    <w:bottom w:val="none" w:sz="0" w:space="0" w:color="auto"/>
                    <w:right w:val="none" w:sz="0" w:space="0" w:color="auto"/>
                  </w:divBdr>
                </w:div>
              </w:divsChild>
            </w:div>
            <w:div w:id="1970360796">
              <w:marLeft w:val="0"/>
              <w:marRight w:val="0"/>
              <w:marTop w:val="0"/>
              <w:marBottom w:val="0"/>
              <w:divBdr>
                <w:top w:val="none" w:sz="0" w:space="0" w:color="auto"/>
                <w:left w:val="none" w:sz="0" w:space="0" w:color="auto"/>
                <w:bottom w:val="none" w:sz="0" w:space="0" w:color="auto"/>
                <w:right w:val="none" w:sz="0" w:space="0" w:color="auto"/>
              </w:divBdr>
              <w:divsChild>
                <w:div w:id="397825622">
                  <w:marLeft w:val="0"/>
                  <w:marRight w:val="0"/>
                  <w:marTop w:val="0"/>
                  <w:marBottom w:val="0"/>
                  <w:divBdr>
                    <w:top w:val="none" w:sz="0" w:space="0" w:color="auto"/>
                    <w:left w:val="none" w:sz="0" w:space="0" w:color="auto"/>
                    <w:bottom w:val="none" w:sz="0" w:space="0" w:color="auto"/>
                    <w:right w:val="none" w:sz="0" w:space="0" w:color="auto"/>
                  </w:divBdr>
                </w:div>
                <w:div w:id="8161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3649">
          <w:marLeft w:val="0"/>
          <w:marRight w:val="0"/>
          <w:marTop w:val="0"/>
          <w:marBottom w:val="0"/>
          <w:divBdr>
            <w:top w:val="none" w:sz="0" w:space="0" w:color="auto"/>
            <w:left w:val="none" w:sz="0" w:space="0" w:color="auto"/>
            <w:bottom w:val="none" w:sz="0" w:space="0" w:color="auto"/>
            <w:right w:val="none" w:sz="0" w:space="0" w:color="auto"/>
          </w:divBdr>
          <w:divsChild>
            <w:div w:id="1979677450">
              <w:marLeft w:val="0"/>
              <w:marRight w:val="0"/>
              <w:marTop w:val="0"/>
              <w:marBottom w:val="0"/>
              <w:divBdr>
                <w:top w:val="none" w:sz="0" w:space="0" w:color="auto"/>
                <w:left w:val="none" w:sz="0" w:space="0" w:color="auto"/>
                <w:bottom w:val="none" w:sz="0" w:space="0" w:color="auto"/>
                <w:right w:val="none" w:sz="0" w:space="0" w:color="auto"/>
              </w:divBdr>
              <w:divsChild>
                <w:div w:id="1731419432">
                  <w:marLeft w:val="0"/>
                  <w:marRight w:val="0"/>
                  <w:marTop w:val="0"/>
                  <w:marBottom w:val="0"/>
                  <w:divBdr>
                    <w:top w:val="none" w:sz="0" w:space="0" w:color="auto"/>
                    <w:left w:val="none" w:sz="0" w:space="0" w:color="auto"/>
                    <w:bottom w:val="none" w:sz="0" w:space="0" w:color="auto"/>
                    <w:right w:val="none" w:sz="0" w:space="0" w:color="auto"/>
                  </w:divBdr>
                </w:div>
              </w:divsChild>
            </w:div>
            <w:div w:id="1367950841">
              <w:marLeft w:val="0"/>
              <w:marRight w:val="0"/>
              <w:marTop w:val="0"/>
              <w:marBottom w:val="0"/>
              <w:divBdr>
                <w:top w:val="none" w:sz="0" w:space="0" w:color="auto"/>
                <w:left w:val="none" w:sz="0" w:space="0" w:color="auto"/>
                <w:bottom w:val="none" w:sz="0" w:space="0" w:color="auto"/>
                <w:right w:val="none" w:sz="0" w:space="0" w:color="auto"/>
              </w:divBdr>
              <w:divsChild>
                <w:div w:id="17031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0411">
      <w:bodyDiv w:val="1"/>
      <w:marLeft w:val="0"/>
      <w:marRight w:val="0"/>
      <w:marTop w:val="0"/>
      <w:marBottom w:val="0"/>
      <w:divBdr>
        <w:top w:val="none" w:sz="0" w:space="0" w:color="auto"/>
        <w:left w:val="none" w:sz="0" w:space="0" w:color="auto"/>
        <w:bottom w:val="none" w:sz="0" w:space="0" w:color="auto"/>
        <w:right w:val="none" w:sz="0" w:space="0" w:color="auto"/>
      </w:divBdr>
    </w:div>
    <w:div w:id="1030423416">
      <w:bodyDiv w:val="1"/>
      <w:marLeft w:val="0"/>
      <w:marRight w:val="0"/>
      <w:marTop w:val="0"/>
      <w:marBottom w:val="0"/>
      <w:divBdr>
        <w:top w:val="none" w:sz="0" w:space="0" w:color="auto"/>
        <w:left w:val="none" w:sz="0" w:space="0" w:color="auto"/>
        <w:bottom w:val="none" w:sz="0" w:space="0" w:color="auto"/>
        <w:right w:val="none" w:sz="0" w:space="0" w:color="auto"/>
      </w:divBdr>
    </w:div>
    <w:div w:id="1035274220">
      <w:bodyDiv w:val="1"/>
      <w:marLeft w:val="0"/>
      <w:marRight w:val="0"/>
      <w:marTop w:val="0"/>
      <w:marBottom w:val="0"/>
      <w:divBdr>
        <w:top w:val="none" w:sz="0" w:space="0" w:color="auto"/>
        <w:left w:val="none" w:sz="0" w:space="0" w:color="auto"/>
        <w:bottom w:val="none" w:sz="0" w:space="0" w:color="auto"/>
        <w:right w:val="none" w:sz="0" w:space="0" w:color="auto"/>
      </w:divBdr>
    </w:div>
    <w:div w:id="1039084910">
      <w:bodyDiv w:val="1"/>
      <w:marLeft w:val="0"/>
      <w:marRight w:val="0"/>
      <w:marTop w:val="0"/>
      <w:marBottom w:val="0"/>
      <w:divBdr>
        <w:top w:val="none" w:sz="0" w:space="0" w:color="auto"/>
        <w:left w:val="none" w:sz="0" w:space="0" w:color="auto"/>
        <w:bottom w:val="none" w:sz="0" w:space="0" w:color="auto"/>
        <w:right w:val="none" w:sz="0" w:space="0" w:color="auto"/>
      </w:divBdr>
    </w:div>
    <w:div w:id="1040739831">
      <w:bodyDiv w:val="1"/>
      <w:marLeft w:val="0"/>
      <w:marRight w:val="0"/>
      <w:marTop w:val="0"/>
      <w:marBottom w:val="0"/>
      <w:divBdr>
        <w:top w:val="none" w:sz="0" w:space="0" w:color="auto"/>
        <w:left w:val="none" w:sz="0" w:space="0" w:color="auto"/>
        <w:bottom w:val="none" w:sz="0" w:space="0" w:color="auto"/>
        <w:right w:val="none" w:sz="0" w:space="0" w:color="auto"/>
      </w:divBdr>
    </w:div>
    <w:div w:id="1044714269">
      <w:bodyDiv w:val="1"/>
      <w:marLeft w:val="0"/>
      <w:marRight w:val="0"/>
      <w:marTop w:val="0"/>
      <w:marBottom w:val="0"/>
      <w:divBdr>
        <w:top w:val="none" w:sz="0" w:space="0" w:color="auto"/>
        <w:left w:val="none" w:sz="0" w:space="0" w:color="auto"/>
        <w:bottom w:val="none" w:sz="0" w:space="0" w:color="auto"/>
        <w:right w:val="none" w:sz="0" w:space="0" w:color="auto"/>
      </w:divBdr>
      <w:divsChild>
        <w:div w:id="336687791">
          <w:marLeft w:val="0"/>
          <w:marRight w:val="0"/>
          <w:marTop w:val="0"/>
          <w:marBottom w:val="0"/>
          <w:divBdr>
            <w:top w:val="none" w:sz="0" w:space="0" w:color="auto"/>
            <w:left w:val="none" w:sz="0" w:space="0" w:color="auto"/>
            <w:bottom w:val="none" w:sz="0" w:space="0" w:color="auto"/>
            <w:right w:val="none" w:sz="0" w:space="0" w:color="auto"/>
          </w:divBdr>
          <w:divsChild>
            <w:div w:id="1720468959">
              <w:marLeft w:val="0"/>
              <w:marRight w:val="0"/>
              <w:marTop w:val="0"/>
              <w:marBottom w:val="0"/>
              <w:divBdr>
                <w:top w:val="none" w:sz="0" w:space="0" w:color="auto"/>
                <w:left w:val="none" w:sz="0" w:space="0" w:color="auto"/>
                <w:bottom w:val="none" w:sz="0" w:space="0" w:color="auto"/>
                <w:right w:val="none" w:sz="0" w:space="0" w:color="auto"/>
              </w:divBdr>
              <w:divsChild>
                <w:div w:id="3664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8253">
      <w:bodyDiv w:val="1"/>
      <w:marLeft w:val="0"/>
      <w:marRight w:val="0"/>
      <w:marTop w:val="0"/>
      <w:marBottom w:val="0"/>
      <w:divBdr>
        <w:top w:val="none" w:sz="0" w:space="0" w:color="auto"/>
        <w:left w:val="none" w:sz="0" w:space="0" w:color="auto"/>
        <w:bottom w:val="none" w:sz="0" w:space="0" w:color="auto"/>
        <w:right w:val="none" w:sz="0" w:space="0" w:color="auto"/>
      </w:divBdr>
    </w:div>
    <w:div w:id="1073817629">
      <w:bodyDiv w:val="1"/>
      <w:marLeft w:val="0"/>
      <w:marRight w:val="0"/>
      <w:marTop w:val="0"/>
      <w:marBottom w:val="0"/>
      <w:divBdr>
        <w:top w:val="none" w:sz="0" w:space="0" w:color="auto"/>
        <w:left w:val="none" w:sz="0" w:space="0" w:color="auto"/>
        <w:bottom w:val="none" w:sz="0" w:space="0" w:color="auto"/>
        <w:right w:val="none" w:sz="0" w:space="0" w:color="auto"/>
      </w:divBdr>
      <w:divsChild>
        <w:div w:id="899823445">
          <w:marLeft w:val="0"/>
          <w:marRight w:val="0"/>
          <w:marTop w:val="0"/>
          <w:marBottom w:val="0"/>
          <w:divBdr>
            <w:top w:val="none" w:sz="0" w:space="0" w:color="auto"/>
            <w:left w:val="none" w:sz="0" w:space="0" w:color="auto"/>
            <w:bottom w:val="none" w:sz="0" w:space="0" w:color="auto"/>
            <w:right w:val="none" w:sz="0" w:space="0" w:color="auto"/>
          </w:divBdr>
          <w:divsChild>
            <w:div w:id="7852728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075739235">
      <w:bodyDiv w:val="1"/>
      <w:marLeft w:val="0"/>
      <w:marRight w:val="0"/>
      <w:marTop w:val="0"/>
      <w:marBottom w:val="0"/>
      <w:divBdr>
        <w:top w:val="none" w:sz="0" w:space="0" w:color="auto"/>
        <w:left w:val="none" w:sz="0" w:space="0" w:color="auto"/>
        <w:bottom w:val="none" w:sz="0" w:space="0" w:color="auto"/>
        <w:right w:val="none" w:sz="0" w:space="0" w:color="auto"/>
      </w:divBdr>
    </w:div>
    <w:div w:id="1088968321">
      <w:bodyDiv w:val="1"/>
      <w:marLeft w:val="0"/>
      <w:marRight w:val="0"/>
      <w:marTop w:val="0"/>
      <w:marBottom w:val="0"/>
      <w:divBdr>
        <w:top w:val="none" w:sz="0" w:space="0" w:color="auto"/>
        <w:left w:val="none" w:sz="0" w:space="0" w:color="auto"/>
        <w:bottom w:val="none" w:sz="0" w:space="0" w:color="auto"/>
        <w:right w:val="none" w:sz="0" w:space="0" w:color="auto"/>
      </w:divBdr>
      <w:divsChild>
        <w:div w:id="810175559">
          <w:marLeft w:val="0"/>
          <w:marRight w:val="0"/>
          <w:marTop w:val="0"/>
          <w:marBottom w:val="0"/>
          <w:divBdr>
            <w:top w:val="none" w:sz="0" w:space="0" w:color="auto"/>
            <w:left w:val="none" w:sz="0" w:space="0" w:color="auto"/>
            <w:bottom w:val="none" w:sz="0" w:space="0" w:color="auto"/>
            <w:right w:val="none" w:sz="0" w:space="0" w:color="auto"/>
          </w:divBdr>
          <w:divsChild>
            <w:div w:id="414404182">
              <w:marLeft w:val="0"/>
              <w:marRight w:val="0"/>
              <w:marTop w:val="0"/>
              <w:marBottom w:val="0"/>
              <w:divBdr>
                <w:top w:val="none" w:sz="0" w:space="0" w:color="auto"/>
                <w:left w:val="none" w:sz="0" w:space="0" w:color="auto"/>
                <w:bottom w:val="none" w:sz="0" w:space="0" w:color="auto"/>
                <w:right w:val="none" w:sz="0" w:space="0" w:color="auto"/>
              </w:divBdr>
              <w:divsChild>
                <w:div w:id="1904484041">
                  <w:marLeft w:val="0"/>
                  <w:marRight w:val="0"/>
                  <w:marTop w:val="0"/>
                  <w:marBottom w:val="0"/>
                  <w:divBdr>
                    <w:top w:val="none" w:sz="0" w:space="0" w:color="auto"/>
                    <w:left w:val="none" w:sz="0" w:space="0" w:color="auto"/>
                    <w:bottom w:val="none" w:sz="0" w:space="0" w:color="auto"/>
                    <w:right w:val="none" w:sz="0" w:space="0" w:color="auto"/>
                  </w:divBdr>
                </w:div>
              </w:divsChild>
            </w:div>
            <w:div w:id="77792888">
              <w:marLeft w:val="0"/>
              <w:marRight w:val="0"/>
              <w:marTop w:val="0"/>
              <w:marBottom w:val="0"/>
              <w:divBdr>
                <w:top w:val="none" w:sz="0" w:space="0" w:color="auto"/>
                <w:left w:val="none" w:sz="0" w:space="0" w:color="auto"/>
                <w:bottom w:val="none" w:sz="0" w:space="0" w:color="auto"/>
                <w:right w:val="none" w:sz="0" w:space="0" w:color="auto"/>
              </w:divBdr>
              <w:divsChild>
                <w:div w:id="17390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5719">
          <w:marLeft w:val="0"/>
          <w:marRight w:val="0"/>
          <w:marTop w:val="0"/>
          <w:marBottom w:val="0"/>
          <w:divBdr>
            <w:top w:val="none" w:sz="0" w:space="0" w:color="auto"/>
            <w:left w:val="none" w:sz="0" w:space="0" w:color="auto"/>
            <w:bottom w:val="none" w:sz="0" w:space="0" w:color="auto"/>
            <w:right w:val="none" w:sz="0" w:space="0" w:color="auto"/>
          </w:divBdr>
          <w:divsChild>
            <w:div w:id="26222480">
              <w:marLeft w:val="0"/>
              <w:marRight w:val="0"/>
              <w:marTop w:val="0"/>
              <w:marBottom w:val="0"/>
              <w:divBdr>
                <w:top w:val="none" w:sz="0" w:space="0" w:color="auto"/>
                <w:left w:val="none" w:sz="0" w:space="0" w:color="auto"/>
                <w:bottom w:val="none" w:sz="0" w:space="0" w:color="auto"/>
                <w:right w:val="none" w:sz="0" w:space="0" w:color="auto"/>
              </w:divBdr>
              <w:divsChild>
                <w:div w:id="1440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3131">
      <w:bodyDiv w:val="1"/>
      <w:marLeft w:val="0"/>
      <w:marRight w:val="0"/>
      <w:marTop w:val="0"/>
      <w:marBottom w:val="0"/>
      <w:divBdr>
        <w:top w:val="none" w:sz="0" w:space="0" w:color="auto"/>
        <w:left w:val="none" w:sz="0" w:space="0" w:color="auto"/>
        <w:bottom w:val="none" w:sz="0" w:space="0" w:color="auto"/>
        <w:right w:val="none" w:sz="0" w:space="0" w:color="auto"/>
      </w:divBdr>
    </w:div>
    <w:div w:id="1132674291">
      <w:bodyDiv w:val="1"/>
      <w:marLeft w:val="0"/>
      <w:marRight w:val="0"/>
      <w:marTop w:val="0"/>
      <w:marBottom w:val="0"/>
      <w:divBdr>
        <w:top w:val="none" w:sz="0" w:space="0" w:color="auto"/>
        <w:left w:val="none" w:sz="0" w:space="0" w:color="auto"/>
        <w:bottom w:val="none" w:sz="0" w:space="0" w:color="auto"/>
        <w:right w:val="none" w:sz="0" w:space="0" w:color="auto"/>
      </w:divBdr>
    </w:div>
    <w:div w:id="1133980427">
      <w:bodyDiv w:val="1"/>
      <w:marLeft w:val="0"/>
      <w:marRight w:val="0"/>
      <w:marTop w:val="0"/>
      <w:marBottom w:val="0"/>
      <w:divBdr>
        <w:top w:val="none" w:sz="0" w:space="0" w:color="auto"/>
        <w:left w:val="none" w:sz="0" w:space="0" w:color="auto"/>
        <w:bottom w:val="none" w:sz="0" w:space="0" w:color="auto"/>
        <w:right w:val="none" w:sz="0" w:space="0" w:color="auto"/>
      </w:divBdr>
    </w:div>
    <w:div w:id="1139541619">
      <w:bodyDiv w:val="1"/>
      <w:marLeft w:val="0"/>
      <w:marRight w:val="0"/>
      <w:marTop w:val="0"/>
      <w:marBottom w:val="0"/>
      <w:divBdr>
        <w:top w:val="none" w:sz="0" w:space="0" w:color="auto"/>
        <w:left w:val="none" w:sz="0" w:space="0" w:color="auto"/>
        <w:bottom w:val="none" w:sz="0" w:space="0" w:color="auto"/>
        <w:right w:val="none" w:sz="0" w:space="0" w:color="auto"/>
      </w:divBdr>
    </w:div>
    <w:div w:id="1181309819">
      <w:bodyDiv w:val="1"/>
      <w:marLeft w:val="0"/>
      <w:marRight w:val="0"/>
      <w:marTop w:val="0"/>
      <w:marBottom w:val="0"/>
      <w:divBdr>
        <w:top w:val="none" w:sz="0" w:space="0" w:color="auto"/>
        <w:left w:val="none" w:sz="0" w:space="0" w:color="auto"/>
        <w:bottom w:val="none" w:sz="0" w:space="0" w:color="auto"/>
        <w:right w:val="none" w:sz="0" w:space="0" w:color="auto"/>
      </w:divBdr>
      <w:divsChild>
        <w:div w:id="1839690168">
          <w:marLeft w:val="0"/>
          <w:marRight w:val="0"/>
          <w:marTop w:val="0"/>
          <w:marBottom w:val="0"/>
          <w:divBdr>
            <w:top w:val="none" w:sz="0" w:space="0" w:color="auto"/>
            <w:left w:val="none" w:sz="0" w:space="0" w:color="auto"/>
            <w:bottom w:val="none" w:sz="0" w:space="0" w:color="auto"/>
            <w:right w:val="none" w:sz="0" w:space="0" w:color="auto"/>
          </w:divBdr>
          <w:divsChild>
            <w:div w:id="1777941845">
              <w:marLeft w:val="0"/>
              <w:marRight w:val="0"/>
              <w:marTop w:val="0"/>
              <w:marBottom w:val="0"/>
              <w:divBdr>
                <w:top w:val="none" w:sz="0" w:space="0" w:color="auto"/>
                <w:left w:val="none" w:sz="0" w:space="0" w:color="auto"/>
                <w:bottom w:val="none" w:sz="0" w:space="0" w:color="auto"/>
                <w:right w:val="none" w:sz="0" w:space="0" w:color="auto"/>
              </w:divBdr>
              <w:divsChild>
                <w:div w:id="10014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1919">
      <w:bodyDiv w:val="1"/>
      <w:marLeft w:val="0"/>
      <w:marRight w:val="0"/>
      <w:marTop w:val="0"/>
      <w:marBottom w:val="0"/>
      <w:divBdr>
        <w:top w:val="none" w:sz="0" w:space="0" w:color="auto"/>
        <w:left w:val="none" w:sz="0" w:space="0" w:color="auto"/>
        <w:bottom w:val="none" w:sz="0" w:space="0" w:color="auto"/>
        <w:right w:val="none" w:sz="0" w:space="0" w:color="auto"/>
      </w:divBdr>
    </w:div>
    <w:div w:id="1197349179">
      <w:bodyDiv w:val="1"/>
      <w:marLeft w:val="0"/>
      <w:marRight w:val="0"/>
      <w:marTop w:val="0"/>
      <w:marBottom w:val="0"/>
      <w:divBdr>
        <w:top w:val="none" w:sz="0" w:space="0" w:color="auto"/>
        <w:left w:val="none" w:sz="0" w:space="0" w:color="auto"/>
        <w:bottom w:val="none" w:sz="0" w:space="0" w:color="auto"/>
        <w:right w:val="none" w:sz="0" w:space="0" w:color="auto"/>
      </w:divBdr>
      <w:divsChild>
        <w:div w:id="936864987">
          <w:marLeft w:val="0"/>
          <w:marRight w:val="0"/>
          <w:marTop w:val="0"/>
          <w:marBottom w:val="0"/>
          <w:divBdr>
            <w:top w:val="none" w:sz="0" w:space="0" w:color="auto"/>
            <w:left w:val="none" w:sz="0" w:space="0" w:color="auto"/>
            <w:bottom w:val="none" w:sz="0" w:space="0" w:color="auto"/>
            <w:right w:val="none" w:sz="0" w:space="0" w:color="auto"/>
          </w:divBdr>
          <w:divsChild>
            <w:div w:id="711536381">
              <w:marLeft w:val="0"/>
              <w:marRight w:val="0"/>
              <w:marTop w:val="0"/>
              <w:marBottom w:val="0"/>
              <w:divBdr>
                <w:top w:val="none" w:sz="0" w:space="0" w:color="auto"/>
                <w:left w:val="none" w:sz="0" w:space="0" w:color="auto"/>
                <w:bottom w:val="none" w:sz="0" w:space="0" w:color="auto"/>
                <w:right w:val="none" w:sz="0" w:space="0" w:color="auto"/>
              </w:divBdr>
              <w:divsChild>
                <w:div w:id="19600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28724">
      <w:bodyDiv w:val="1"/>
      <w:marLeft w:val="0"/>
      <w:marRight w:val="0"/>
      <w:marTop w:val="0"/>
      <w:marBottom w:val="0"/>
      <w:divBdr>
        <w:top w:val="none" w:sz="0" w:space="0" w:color="auto"/>
        <w:left w:val="none" w:sz="0" w:space="0" w:color="auto"/>
        <w:bottom w:val="none" w:sz="0" w:space="0" w:color="auto"/>
        <w:right w:val="none" w:sz="0" w:space="0" w:color="auto"/>
      </w:divBdr>
    </w:div>
    <w:div w:id="1211652208">
      <w:bodyDiv w:val="1"/>
      <w:marLeft w:val="0"/>
      <w:marRight w:val="0"/>
      <w:marTop w:val="0"/>
      <w:marBottom w:val="0"/>
      <w:divBdr>
        <w:top w:val="none" w:sz="0" w:space="0" w:color="auto"/>
        <w:left w:val="none" w:sz="0" w:space="0" w:color="auto"/>
        <w:bottom w:val="none" w:sz="0" w:space="0" w:color="auto"/>
        <w:right w:val="none" w:sz="0" w:space="0" w:color="auto"/>
      </w:divBdr>
      <w:divsChild>
        <w:div w:id="1968926353">
          <w:marLeft w:val="0"/>
          <w:marRight w:val="0"/>
          <w:marTop w:val="0"/>
          <w:marBottom w:val="0"/>
          <w:divBdr>
            <w:top w:val="none" w:sz="0" w:space="0" w:color="auto"/>
            <w:left w:val="none" w:sz="0" w:space="0" w:color="auto"/>
            <w:bottom w:val="none" w:sz="0" w:space="0" w:color="auto"/>
            <w:right w:val="none" w:sz="0" w:space="0" w:color="auto"/>
          </w:divBdr>
          <w:divsChild>
            <w:div w:id="1029061672">
              <w:marLeft w:val="0"/>
              <w:marRight w:val="0"/>
              <w:marTop w:val="0"/>
              <w:marBottom w:val="0"/>
              <w:divBdr>
                <w:top w:val="none" w:sz="0" w:space="0" w:color="auto"/>
                <w:left w:val="none" w:sz="0" w:space="0" w:color="auto"/>
                <w:bottom w:val="none" w:sz="0" w:space="0" w:color="auto"/>
                <w:right w:val="none" w:sz="0" w:space="0" w:color="auto"/>
              </w:divBdr>
              <w:divsChild>
                <w:div w:id="4258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3496">
      <w:bodyDiv w:val="1"/>
      <w:marLeft w:val="0"/>
      <w:marRight w:val="0"/>
      <w:marTop w:val="0"/>
      <w:marBottom w:val="0"/>
      <w:divBdr>
        <w:top w:val="none" w:sz="0" w:space="0" w:color="auto"/>
        <w:left w:val="none" w:sz="0" w:space="0" w:color="auto"/>
        <w:bottom w:val="none" w:sz="0" w:space="0" w:color="auto"/>
        <w:right w:val="none" w:sz="0" w:space="0" w:color="auto"/>
      </w:divBdr>
    </w:div>
    <w:div w:id="1222985726">
      <w:bodyDiv w:val="1"/>
      <w:marLeft w:val="0"/>
      <w:marRight w:val="0"/>
      <w:marTop w:val="0"/>
      <w:marBottom w:val="0"/>
      <w:divBdr>
        <w:top w:val="none" w:sz="0" w:space="0" w:color="auto"/>
        <w:left w:val="none" w:sz="0" w:space="0" w:color="auto"/>
        <w:bottom w:val="none" w:sz="0" w:space="0" w:color="auto"/>
        <w:right w:val="none" w:sz="0" w:space="0" w:color="auto"/>
      </w:divBdr>
      <w:divsChild>
        <w:div w:id="1301152891">
          <w:marLeft w:val="0"/>
          <w:marRight w:val="0"/>
          <w:marTop w:val="0"/>
          <w:marBottom w:val="0"/>
          <w:divBdr>
            <w:top w:val="none" w:sz="0" w:space="0" w:color="auto"/>
            <w:left w:val="none" w:sz="0" w:space="0" w:color="auto"/>
            <w:bottom w:val="none" w:sz="0" w:space="0" w:color="auto"/>
            <w:right w:val="none" w:sz="0" w:space="0" w:color="auto"/>
          </w:divBdr>
          <w:divsChild>
            <w:div w:id="1813016647">
              <w:marLeft w:val="0"/>
              <w:marRight w:val="0"/>
              <w:marTop w:val="0"/>
              <w:marBottom w:val="0"/>
              <w:divBdr>
                <w:top w:val="none" w:sz="0" w:space="0" w:color="auto"/>
                <w:left w:val="none" w:sz="0" w:space="0" w:color="auto"/>
                <w:bottom w:val="none" w:sz="0" w:space="0" w:color="auto"/>
                <w:right w:val="none" w:sz="0" w:space="0" w:color="auto"/>
              </w:divBdr>
              <w:divsChild>
                <w:div w:id="1256014889">
                  <w:marLeft w:val="0"/>
                  <w:marRight w:val="0"/>
                  <w:marTop w:val="0"/>
                  <w:marBottom w:val="0"/>
                  <w:divBdr>
                    <w:top w:val="none" w:sz="0" w:space="0" w:color="auto"/>
                    <w:left w:val="none" w:sz="0" w:space="0" w:color="auto"/>
                    <w:bottom w:val="none" w:sz="0" w:space="0" w:color="auto"/>
                    <w:right w:val="none" w:sz="0" w:space="0" w:color="auto"/>
                  </w:divBdr>
                </w:div>
              </w:divsChild>
            </w:div>
            <w:div w:id="1242980321">
              <w:marLeft w:val="0"/>
              <w:marRight w:val="0"/>
              <w:marTop w:val="0"/>
              <w:marBottom w:val="0"/>
              <w:divBdr>
                <w:top w:val="none" w:sz="0" w:space="0" w:color="auto"/>
                <w:left w:val="none" w:sz="0" w:space="0" w:color="auto"/>
                <w:bottom w:val="none" w:sz="0" w:space="0" w:color="auto"/>
                <w:right w:val="none" w:sz="0" w:space="0" w:color="auto"/>
              </w:divBdr>
              <w:divsChild>
                <w:div w:id="1840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0393">
          <w:marLeft w:val="0"/>
          <w:marRight w:val="0"/>
          <w:marTop w:val="0"/>
          <w:marBottom w:val="0"/>
          <w:divBdr>
            <w:top w:val="none" w:sz="0" w:space="0" w:color="auto"/>
            <w:left w:val="none" w:sz="0" w:space="0" w:color="auto"/>
            <w:bottom w:val="none" w:sz="0" w:space="0" w:color="auto"/>
            <w:right w:val="none" w:sz="0" w:space="0" w:color="auto"/>
          </w:divBdr>
          <w:divsChild>
            <w:div w:id="856308715">
              <w:marLeft w:val="0"/>
              <w:marRight w:val="0"/>
              <w:marTop w:val="0"/>
              <w:marBottom w:val="0"/>
              <w:divBdr>
                <w:top w:val="none" w:sz="0" w:space="0" w:color="auto"/>
                <w:left w:val="none" w:sz="0" w:space="0" w:color="auto"/>
                <w:bottom w:val="none" w:sz="0" w:space="0" w:color="auto"/>
                <w:right w:val="none" w:sz="0" w:space="0" w:color="auto"/>
              </w:divBdr>
              <w:divsChild>
                <w:div w:id="14970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5417">
      <w:bodyDiv w:val="1"/>
      <w:marLeft w:val="0"/>
      <w:marRight w:val="0"/>
      <w:marTop w:val="0"/>
      <w:marBottom w:val="0"/>
      <w:divBdr>
        <w:top w:val="none" w:sz="0" w:space="0" w:color="auto"/>
        <w:left w:val="none" w:sz="0" w:space="0" w:color="auto"/>
        <w:bottom w:val="none" w:sz="0" w:space="0" w:color="auto"/>
        <w:right w:val="none" w:sz="0" w:space="0" w:color="auto"/>
      </w:divBdr>
    </w:div>
    <w:div w:id="1237201772">
      <w:bodyDiv w:val="1"/>
      <w:marLeft w:val="0"/>
      <w:marRight w:val="0"/>
      <w:marTop w:val="0"/>
      <w:marBottom w:val="0"/>
      <w:divBdr>
        <w:top w:val="none" w:sz="0" w:space="0" w:color="auto"/>
        <w:left w:val="none" w:sz="0" w:space="0" w:color="auto"/>
        <w:bottom w:val="none" w:sz="0" w:space="0" w:color="auto"/>
        <w:right w:val="none" w:sz="0" w:space="0" w:color="auto"/>
      </w:divBdr>
    </w:div>
    <w:div w:id="1238398899">
      <w:bodyDiv w:val="1"/>
      <w:marLeft w:val="0"/>
      <w:marRight w:val="0"/>
      <w:marTop w:val="0"/>
      <w:marBottom w:val="0"/>
      <w:divBdr>
        <w:top w:val="none" w:sz="0" w:space="0" w:color="auto"/>
        <w:left w:val="none" w:sz="0" w:space="0" w:color="auto"/>
        <w:bottom w:val="none" w:sz="0" w:space="0" w:color="auto"/>
        <w:right w:val="none" w:sz="0" w:space="0" w:color="auto"/>
      </w:divBdr>
      <w:divsChild>
        <w:div w:id="965624008">
          <w:marLeft w:val="0"/>
          <w:marRight w:val="0"/>
          <w:marTop w:val="0"/>
          <w:marBottom w:val="0"/>
          <w:divBdr>
            <w:top w:val="none" w:sz="0" w:space="0" w:color="auto"/>
            <w:left w:val="none" w:sz="0" w:space="0" w:color="auto"/>
            <w:bottom w:val="none" w:sz="0" w:space="0" w:color="auto"/>
            <w:right w:val="none" w:sz="0" w:space="0" w:color="auto"/>
          </w:divBdr>
          <w:divsChild>
            <w:div w:id="1355306218">
              <w:marLeft w:val="0"/>
              <w:marRight w:val="0"/>
              <w:marTop w:val="0"/>
              <w:marBottom w:val="0"/>
              <w:divBdr>
                <w:top w:val="none" w:sz="0" w:space="0" w:color="auto"/>
                <w:left w:val="none" w:sz="0" w:space="0" w:color="auto"/>
                <w:bottom w:val="none" w:sz="0" w:space="0" w:color="auto"/>
                <w:right w:val="none" w:sz="0" w:space="0" w:color="auto"/>
              </w:divBdr>
              <w:divsChild>
                <w:div w:id="4049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4647">
      <w:bodyDiv w:val="1"/>
      <w:marLeft w:val="0"/>
      <w:marRight w:val="0"/>
      <w:marTop w:val="0"/>
      <w:marBottom w:val="0"/>
      <w:divBdr>
        <w:top w:val="none" w:sz="0" w:space="0" w:color="auto"/>
        <w:left w:val="none" w:sz="0" w:space="0" w:color="auto"/>
        <w:bottom w:val="none" w:sz="0" w:space="0" w:color="auto"/>
        <w:right w:val="none" w:sz="0" w:space="0" w:color="auto"/>
      </w:divBdr>
      <w:divsChild>
        <w:div w:id="1061909634">
          <w:marLeft w:val="0"/>
          <w:marRight w:val="0"/>
          <w:marTop w:val="0"/>
          <w:marBottom w:val="0"/>
          <w:divBdr>
            <w:top w:val="none" w:sz="0" w:space="0" w:color="auto"/>
            <w:left w:val="none" w:sz="0" w:space="0" w:color="auto"/>
            <w:bottom w:val="none" w:sz="0" w:space="0" w:color="auto"/>
            <w:right w:val="none" w:sz="0" w:space="0" w:color="auto"/>
          </w:divBdr>
          <w:divsChild>
            <w:div w:id="1219904839">
              <w:marLeft w:val="0"/>
              <w:marRight w:val="0"/>
              <w:marTop w:val="0"/>
              <w:marBottom w:val="0"/>
              <w:divBdr>
                <w:top w:val="none" w:sz="0" w:space="0" w:color="auto"/>
                <w:left w:val="none" w:sz="0" w:space="0" w:color="auto"/>
                <w:bottom w:val="none" w:sz="0" w:space="0" w:color="auto"/>
                <w:right w:val="none" w:sz="0" w:space="0" w:color="auto"/>
              </w:divBdr>
              <w:divsChild>
                <w:div w:id="13257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59329">
      <w:bodyDiv w:val="1"/>
      <w:marLeft w:val="0"/>
      <w:marRight w:val="0"/>
      <w:marTop w:val="0"/>
      <w:marBottom w:val="0"/>
      <w:divBdr>
        <w:top w:val="none" w:sz="0" w:space="0" w:color="auto"/>
        <w:left w:val="none" w:sz="0" w:space="0" w:color="auto"/>
        <w:bottom w:val="none" w:sz="0" w:space="0" w:color="auto"/>
        <w:right w:val="none" w:sz="0" w:space="0" w:color="auto"/>
      </w:divBdr>
    </w:div>
    <w:div w:id="1272736705">
      <w:bodyDiv w:val="1"/>
      <w:marLeft w:val="0"/>
      <w:marRight w:val="0"/>
      <w:marTop w:val="0"/>
      <w:marBottom w:val="0"/>
      <w:divBdr>
        <w:top w:val="none" w:sz="0" w:space="0" w:color="auto"/>
        <w:left w:val="none" w:sz="0" w:space="0" w:color="auto"/>
        <w:bottom w:val="none" w:sz="0" w:space="0" w:color="auto"/>
        <w:right w:val="none" w:sz="0" w:space="0" w:color="auto"/>
      </w:divBdr>
      <w:divsChild>
        <w:div w:id="876622800">
          <w:marLeft w:val="0"/>
          <w:marRight w:val="0"/>
          <w:marTop w:val="0"/>
          <w:marBottom w:val="0"/>
          <w:divBdr>
            <w:top w:val="none" w:sz="0" w:space="0" w:color="auto"/>
            <w:left w:val="none" w:sz="0" w:space="0" w:color="auto"/>
            <w:bottom w:val="none" w:sz="0" w:space="0" w:color="auto"/>
            <w:right w:val="none" w:sz="0" w:space="0" w:color="auto"/>
          </w:divBdr>
          <w:divsChild>
            <w:div w:id="201524209">
              <w:marLeft w:val="0"/>
              <w:marRight w:val="0"/>
              <w:marTop w:val="0"/>
              <w:marBottom w:val="0"/>
              <w:divBdr>
                <w:top w:val="none" w:sz="0" w:space="0" w:color="auto"/>
                <w:left w:val="none" w:sz="0" w:space="0" w:color="auto"/>
                <w:bottom w:val="none" w:sz="0" w:space="0" w:color="auto"/>
                <w:right w:val="none" w:sz="0" w:space="0" w:color="auto"/>
              </w:divBdr>
              <w:divsChild>
                <w:div w:id="6427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8156">
      <w:bodyDiv w:val="1"/>
      <w:marLeft w:val="0"/>
      <w:marRight w:val="0"/>
      <w:marTop w:val="0"/>
      <w:marBottom w:val="0"/>
      <w:divBdr>
        <w:top w:val="none" w:sz="0" w:space="0" w:color="auto"/>
        <w:left w:val="none" w:sz="0" w:space="0" w:color="auto"/>
        <w:bottom w:val="none" w:sz="0" w:space="0" w:color="auto"/>
        <w:right w:val="none" w:sz="0" w:space="0" w:color="auto"/>
      </w:divBdr>
    </w:div>
    <w:div w:id="1292401054">
      <w:bodyDiv w:val="1"/>
      <w:marLeft w:val="0"/>
      <w:marRight w:val="0"/>
      <w:marTop w:val="0"/>
      <w:marBottom w:val="0"/>
      <w:divBdr>
        <w:top w:val="none" w:sz="0" w:space="0" w:color="auto"/>
        <w:left w:val="none" w:sz="0" w:space="0" w:color="auto"/>
        <w:bottom w:val="none" w:sz="0" w:space="0" w:color="auto"/>
        <w:right w:val="none" w:sz="0" w:space="0" w:color="auto"/>
      </w:divBdr>
    </w:div>
    <w:div w:id="1297296416">
      <w:bodyDiv w:val="1"/>
      <w:marLeft w:val="0"/>
      <w:marRight w:val="0"/>
      <w:marTop w:val="0"/>
      <w:marBottom w:val="0"/>
      <w:divBdr>
        <w:top w:val="none" w:sz="0" w:space="0" w:color="auto"/>
        <w:left w:val="none" w:sz="0" w:space="0" w:color="auto"/>
        <w:bottom w:val="none" w:sz="0" w:space="0" w:color="auto"/>
        <w:right w:val="none" w:sz="0" w:space="0" w:color="auto"/>
      </w:divBdr>
    </w:div>
    <w:div w:id="1303729745">
      <w:bodyDiv w:val="1"/>
      <w:marLeft w:val="0"/>
      <w:marRight w:val="0"/>
      <w:marTop w:val="0"/>
      <w:marBottom w:val="0"/>
      <w:divBdr>
        <w:top w:val="none" w:sz="0" w:space="0" w:color="auto"/>
        <w:left w:val="none" w:sz="0" w:space="0" w:color="auto"/>
        <w:bottom w:val="none" w:sz="0" w:space="0" w:color="auto"/>
        <w:right w:val="none" w:sz="0" w:space="0" w:color="auto"/>
      </w:divBdr>
      <w:divsChild>
        <w:div w:id="1915240578">
          <w:marLeft w:val="0"/>
          <w:marRight w:val="0"/>
          <w:marTop w:val="0"/>
          <w:marBottom w:val="0"/>
          <w:divBdr>
            <w:top w:val="none" w:sz="0" w:space="0" w:color="auto"/>
            <w:left w:val="none" w:sz="0" w:space="0" w:color="auto"/>
            <w:bottom w:val="none" w:sz="0" w:space="0" w:color="auto"/>
            <w:right w:val="none" w:sz="0" w:space="0" w:color="auto"/>
          </w:divBdr>
          <w:divsChild>
            <w:div w:id="1738283083">
              <w:marLeft w:val="0"/>
              <w:marRight w:val="0"/>
              <w:marTop w:val="0"/>
              <w:marBottom w:val="0"/>
              <w:divBdr>
                <w:top w:val="none" w:sz="0" w:space="0" w:color="auto"/>
                <w:left w:val="none" w:sz="0" w:space="0" w:color="auto"/>
                <w:bottom w:val="none" w:sz="0" w:space="0" w:color="auto"/>
                <w:right w:val="none" w:sz="0" w:space="0" w:color="auto"/>
              </w:divBdr>
              <w:divsChild>
                <w:div w:id="19708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6222">
      <w:bodyDiv w:val="1"/>
      <w:marLeft w:val="0"/>
      <w:marRight w:val="0"/>
      <w:marTop w:val="0"/>
      <w:marBottom w:val="0"/>
      <w:divBdr>
        <w:top w:val="none" w:sz="0" w:space="0" w:color="auto"/>
        <w:left w:val="none" w:sz="0" w:space="0" w:color="auto"/>
        <w:bottom w:val="none" w:sz="0" w:space="0" w:color="auto"/>
        <w:right w:val="none" w:sz="0" w:space="0" w:color="auto"/>
      </w:divBdr>
    </w:div>
    <w:div w:id="1324747547">
      <w:bodyDiv w:val="1"/>
      <w:marLeft w:val="0"/>
      <w:marRight w:val="0"/>
      <w:marTop w:val="0"/>
      <w:marBottom w:val="0"/>
      <w:divBdr>
        <w:top w:val="none" w:sz="0" w:space="0" w:color="auto"/>
        <w:left w:val="none" w:sz="0" w:space="0" w:color="auto"/>
        <w:bottom w:val="none" w:sz="0" w:space="0" w:color="auto"/>
        <w:right w:val="none" w:sz="0" w:space="0" w:color="auto"/>
      </w:divBdr>
    </w:div>
    <w:div w:id="1335304778">
      <w:bodyDiv w:val="1"/>
      <w:marLeft w:val="0"/>
      <w:marRight w:val="0"/>
      <w:marTop w:val="0"/>
      <w:marBottom w:val="0"/>
      <w:divBdr>
        <w:top w:val="none" w:sz="0" w:space="0" w:color="auto"/>
        <w:left w:val="none" w:sz="0" w:space="0" w:color="auto"/>
        <w:bottom w:val="none" w:sz="0" w:space="0" w:color="auto"/>
        <w:right w:val="none" w:sz="0" w:space="0" w:color="auto"/>
      </w:divBdr>
    </w:div>
    <w:div w:id="1341197099">
      <w:bodyDiv w:val="1"/>
      <w:marLeft w:val="0"/>
      <w:marRight w:val="0"/>
      <w:marTop w:val="0"/>
      <w:marBottom w:val="0"/>
      <w:divBdr>
        <w:top w:val="none" w:sz="0" w:space="0" w:color="auto"/>
        <w:left w:val="none" w:sz="0" w:space="0" w:color="auto"/>
        <w:bottom w:val="none" w:sz="0" w:space="0" w:color="auto"/>
        <w:right w:val="none" w:sz="0" w:space="0" w:color="auto"/>
      </w:divBdr>
    </w:div>
    <w:div w:id="1355495559">
      <w:bodyDiv w:val="1"/>
      <w:marLeft w:val="0"/>
      <w:marRight w:val="0"/>
      <w:marTop w:val="0"/>
      <w:marBottom w:val="0"/>
      <w:divBdr>
        <w:top w:val="none" w:sz="0" w:space="0" w:color="auto"/>
        <w:left w:val="none" w:sz="0" w:space="0" w:color="auto"/>
        <w:bottom w:val="none" w:sz="0" w:space="0" w:color="auto"/>
        <w:right w:val="none" w:sz="0" w:space="0" w:color="auto"/>
      </w:divBdr>
    </w:div>
    <w:div w:id="1359351885">
      <w:bodyDiv w:val="1"/>
      <w:marLeft w:val="0"/>
      <w:marRight w:val="0"/>
      <w:marTop w:val="0"/>
      <w:marBottom w:val="0"/>
      <w:divBdr>
        <w:top w:val="none" w:sz="0" w:space="0" w:color="auto"/>
        <w:left w:val="none" w:sz="0" w:space="0" w:color="auto"/>
        <w:bottom w:val="none" w:sz="0" w:space="0" w:color="auto"/>
        <w:right w:val="none" w:sz="0" w:space="0" w:color="auto"/>
      </w:divBdr>
      <w:divsChild>
        <w:div w:id="1861968792">
          <w:marLeft w:val="0"/>
          <w:marRight w:val="0"/>
          <w:marTop w:val="0"/>
          <w:marBottom w:val="0"/>
          <w:divBdr>
            <w:top w:val="none" w:sz="0" w:space="0" w:color="auto"/>
            <w:left w:val="none" w:sz="0" w:space="0" w:color="auto"/>
            <w:bottom w:val="none" w:sz="0" w:space="0" w:color="auto"/>
            <w:right w:val="none" w:sz="0" w:space="0" w:color="auto"/>
          </w:divBdr>
          <w:divsChild>
            <w:div w:id="1648122669">
              <w:marLeft w:val="0"/>
              <w:marRight w:val="0"/>
              <w:marTop w:val="0"/>
              <w:marBottom w:val="0"/>
              <w:divBdr>
                <w:top w:val="none" w:sz="0" w:space="0" w:color="auto"/>
                <w:left w:val="none" w:sz="0" w:space="0" w:color="auto"/>
                <w:bottom w:val="none" w:sz="0" w:space="0" w:color="auto"/>
                <w:right w:val="none" w:sz="0" w:space="0" w:color="auto"/>
              </w:divBdr>
              <w:divsChild>
                <w:div w:id="1391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31123">
      <w:bodyDiv w:val="1"/>
      <w:marLeft w:val="0"/>
      <w:marRight w:val="0"/>
      <w:marTop w:val="0"/>
      <w:marBottom w:val="0"/>
      <w:divBdr>
        <w:top w:val="none" w:sz="0" w:space="0" w:color="auto"/>
        <w:left w:val="none" w:sz="0" w:space="0" w:color="auto"/>
        <w:bottom w:val="none" w:sz="0" w:space="0" w:color="auto"/>
        <w:right w:val="none" w:sz="0" w:space="0" w:color="auto"/>
      </w:divBdr>
    </w:div>
    <w:div w:id="1374691384">
      <w:bodyDiv w:val="1"/>
      <w:marLeft w:val="0"/>
      <w:marRight w:val="0"/>
      <w:marTop w:val="0"/>
      <w:marBottom w:val="0"/>
      <w:divBdr>
        <w:top w:val="none" w:sz="0" w:space="0" w:color="auto"/>
        <w:left w:val="none" w:sz="0" w:space="0" w:color="auto"/>
        <w:bottom w:val="none" w:sz="0" w:space="0" w:color="auto"/>
        <w:right w:val="none" w:sz="0" w:space="0" w:color="auto"/>
      </w:divBdr>
      <w:divsChild>
        <w:div w:id="1745175876">
          <w:marLeft w:val="0"/>
          <w:marRight w:val="0"/>
          <w:marTop w:val="0"/>
          <w:marBottom w:val="0"/>
          <w:divBdr>
            <w:top w:val="none" w:sz="0" w:space="0" w:color="auto"/>
            <w:left w:val="none" w:sz="0" w:space="0" w:color="auto"/>
            <w:bottom w:val="none" w:sz="0" w:space="0" w:color="auto"/>
            <w:right w:val="none" w:sz="0" w:space="0" w:color="auto"/>
          </w:divBdr>
          <w:divsChild>
            <w:div w:id="348415019">
              <w:marLeft w:val="0"/>
              <w:marRight w:val="0"/>
              <w:marTop w:val="0"/>
              <w:marBottom w:val="0"/>
              <w:divBdr>
                <w:top w:val="none" w:sz="0" w:space="0" w:color="auto"/>
                <w:left w:val="none" w:sz="0" w:space="0" w:color="auto"/>
                <w:bottom w:val="none" w:sz="0" w:space="0" w:color="auto"/>
                <w:right w:val="none" w:sz="0" w:space="0" w:color="auto"/>
              </w:divBdr>
              <w:divsChild>
                <w:div w:id="1869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34000">
      <w:bodyDiv w:val="1"/>
      <w:marLeft w:val="0"/>
      <w:marRight w:val="0"/>
      <w:marTop w:val="0"/>
      <w:marBottom w:val="0"/>
      <w:divBdr>
        <w:top w:val="none" w:sz="0" w:space="0" w:color="auto"/>
        <w:left w:val="none" w:sz="0" w:space="0" w:color="auto"/>
        <w:bottom w:val="none" w:sz="0" w:space="0" w:color="auto"/>
        <w:right w:val="none" w:sz="0" w:space="0" w:color="auto"/>
      </w:divBdr>
      <w:divsChild>
        <w:div w:id="1198197152">
          <w:marLeft w:val="0"/>
          <w:marRight w:val="0"/>
          <w:marTop w:val="0"/>
          <w:marBottom w:val="0"/>
          <w:divBdr>
            <w:top w:val="none" w:sz="0" w:space="0" w:color="auto"/>
            <w:left w:val="none" w:sz="0" w:space="0" w:color="auto"/>
            <w:bottom w:val="none" w:sz="0" w:space="0" w:color="auto"/>
            <w:right w:val="none" w:sz="0" w:space="0" w:color="auto"/>
          </w:divBdr>
          <w:divsChild>
            <w:div w:id="1129782900">
              <w:marLeft w:val="0"/>
              <w:marRight w:val="0"/>
              <w:marTop w:val="0"/>
              <w:marBottom w:val="0"/>
              <w:divBdr>
                <w:top w:val="none" w:sz="0" w:space="0" w:color="auto"/>
                <w:left w:val="none" w:sz="0" w:space="0" w:color="auto"/>
                <w:bottom w:val="none" w:sz="0" w:space="0" w:color="auto"/>
                <w:right w:val="none" w:sz="0" w:space="0" w:color="auto"/>
              </w:divBdr>
              <w:divsChild>
                <w:div w:id="3411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2131">
      <w:bodyDiv w:val="1"/>
      <w:marLeft w:val="0"/>
      <w:marRight w:val="0"/>
      <w:marTop w:val="0"/>
      <w:marBottom w:val="0"/>
      <w:divBdr>
        <w:top w:val="none" w:sz="0" w:space="0" w:color="auto"/>
        <w:left w:val="none" w:sz="0" w:space="0" w:color="auto"/>
        <w:bottom w:val="none" w:sz="0" w:space="0" w:color="auto"/>
        <w:right w:val="none" w:sz="0" w:space="0" w:color="auto"/>
      </w:divBdr>
    </w:div>
    <w:div w:id="1455367282">
      <w:bodyDiv w:val="1"/>
      <w:marLeft w:val="0"/>
      <w:marRight w:val="0"/>
      <w:marTop w:val="0"/>
      <w:marBottom w:val="0"/>
      <w:divBdr>
        <w:top w:val="none" w:sz="0" w:space="0" w:color="auto"/>
        <w:left w:val="none" w:sz="0" w:space="0" w:color="auto"/>
        <w:bottom w:val="none" w:sz="0" w:space="0" w:color="auto"/>
        <w:right w:val="none" w:sz="0" w:space="0" w:color="auto"/>
      </w:divBdr>
    </w:div>
    <w:div w:id="1495221264">
      <w:bodyDiv w:val="1"/>
      <w:marLeft w:val="0"/>
      <w:marRight w:val="0"/>
      <w:marTop w:val="0"/>
      <w:marBottom w:val="0"/>
      <w:divBdr>
        <w:top w:val="none" w:sz="0" w:space="0" w:color="auto"/>
        <w:left w:val="none" w:sz="0" w:space="0" w:color="auto"/>
        <w:bottom w:val="none" w:sz="0" w:space="0" w:color="auto"/>
        <w:right w:val="none" w:sz="0" w:space="0" w:color="auto"/>
      </w:divBdr>
      <w:divsChild>
        <w:div w:id="1989939982">
          <w:marLeft w:val="0"/>
          <w:marRight w:val="0"/>
          <w:marTop w:val="0"/>
          <w:marBottom w:val="0"/>
          <w:divBdr>
            <w:top w:val="none" w:sz="0" w:space="0" w:color="auto"/>
            <w:left w:val="none" w:sz="0" w:space="0" w:color="auto"/>
            <w:bottom w:val="none" w:sz="0" w:space="0" w:color="auto"/>
            <w:right w:val="none" w:sz="0" w:space="0" w:color="auto"/>
          </w:divBdr>
          <w:divsChild>
            <w:div w:id="212734880">
              <w:marLeft w:val="0"/>
              <w:marRight w:val="0"/>
              <w:marTop w:val="0"/>
              <w:marBottom w:val="0"/>
              <w:divBdr>
                <w:top w:val="none" w:sz="0" w:space="0" w:color="auto"/>
                <w:left w:val="none" w:sz="0" w:space="0" w:color="auto"/>
                <w:bottom w:val="none" w:sz="0" w:space="0" w:color="auto"/>
                <w:right w:val="none" w:sz="0" w:space="0" w:color="auto"/>
              </w:divBdr>
              <w:divsChild>
                <w:div w:id="846167152">
                  <w:marLeft w:val="0"/>
                  <w:marRight w:val="0"/>
                  <w:marTop w:val="0"/>
                  <w:marBottom w:val="0"/>
                  <w:divBdr>
                    <w:top w:val="none" w:sz="0" w:space="0" w:color="auto"/>
                    <w:left w:val="none" w:sz="0" w:space="0" w:color="auto"/>
                    <w:bottom w:val="none" w:sz="0" w:space="0" w:color="auto"/>
                    <w:right w:val="none" w:sz="0" w:space="0" w:color="auto"/>
                  </w:divBdr>
                </w:div>
              </w:divsChild>
            </w:div>
            <w:div w:id="633606158">
              <w:marLeft w:val="0"/>
              <w:marRight w:val="0"/>
              <w:marTop w:val="0"/>
              <w:marBottom w:val="0"/>
              <w:divBdr>
                <w:top w:val="none" w:sz="0" w:space="0" w:color="auto"/>
                <w:left w:val="none" w:sz="0" w:space="0" w:color="auto"/>
                <w:bottom w:val="none" w:sz="0" w:space="0" w:color="auto"/>
                <w:right w:val="none" w:sz="0" w:space="0" w:color="auto"/>
              </w:divBdr>
              <w:divsChild>
                <w:div w:id="1708262383">
                  <w:marLeft w:val="0"/>
                  <w:marRight w:val="0"/>
                  <w:marTop w:val="0"/>
                  <w:marBottom w:val="0"/>
                  <w:divBdr>
                    <w:top w:val="none" w:sz="0" w:space="0" w:color="auto"/>
                    <w:left w:val="none" w:sz="0" w:space="0" w:color="auto"/>
                    <w:bottom w:val="none" w:sz="0" w:space="0" w:color="auto"/>
                    <w:right w:val="none" w:sz="0" w:space="0" w:color="auto"/>
                  </w:divBdr>
                </w:div>
                <w:div w:id="187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5343">
          <w:marLeft w:val="0"/>
          <w:marRight w:val="0"/>
          <w:marTop w:val="0"/>
          <w:marBottom w:val="0"/>
          <w:divBdr>
            <w:top w:val="none" w:sz="0" w:space="0" w:color="auto"/>
            <w:left w:val="none" w:sz="0" w:space="0" w:color="auto"/>
            <w:bottom w:val="none" w:sz="0" w:space="0" w:color="auto"/>
            <w:right w:val="none" w:sz="0" w:space="0" w:color="auto"/>
          </w:divBdr>
          <w:divsChild>
            <w:div w:id="908228812">
              <w:marLeft w:val="0"/>
              <w:marRight w:val="0"/>
              <w:marTop w:val="0"/>
              <w:marBottom w:val="0"/>
              <w:divBdr>
                <w:top w:val="none" w:sz="0" w:space="0" w:color="auto"/>
                <w:left w:val="none" w:sz="0" w:space="0" w:color="auto"/>
                <w:bottom w:val="none" w:sz="0" w:space="0" w:color="auto"/>
                <w:right w:val="none" w:sz="0" w:space="0" w:color="auto"/>
              </w:divBdr>
              <w:divsChild>
                <w:div w:id="2059084650">
                  <w:marLeft w:val="0"/>
                  <w:marRight w:val="0"/>
                  <w:marTop w:val="0"/>
                  <w:marBottom w:val="0"/>
                  <w:divBdr>
                    <w:top w:val="none" w:sz="0" w:space="0" w:color="auto"/>
                    <w:left w:val="none" w:sz="0" w:space="0" w:color="auto"/>
                    <w:bottom w:val="none" w:sz="0" w:space="0" w:color="auto"/>
                    <w:right w:val="none" w:sz="0" w:space="0" w:color="auto"/>
                  </w:divBdr>
                </w:div>
              </w:divsChild>
            </w:div>
            <w:div w:id="76561637">
              <w:marLeft w:val="0"/>
              <w:marRight w:val="0"/>
              <w:marTop w:val="0"/>
              <w:marBottom w:val="0"/>
              <w:divBdr>
                <w:top w:val="none" w:sz="0" w:space="0" w:color="auto"/>
                <w:left w:val="none" w:sz="0" w:space="0" w:color="auto"/>
                <w:bottom w:val="none" w:sz="0" w:space="0" w:color="auto"/>
                <w:right w:val="none" w:sz="0" w:space="0" w:color="auto"/>
              </w:divBdr>
              <w:divsChild>
                <w:div w:id="2848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68145">
      <w:bodyDiv w:val="1"/>
      <w:marLeft w:val="0"/>
      <w:marRight w:val="0"/>
      <w:marTop w:val="0"/>
      <w:marBottom w:val="0"/>
      <w:divBdr>
        <w:top w:val="none" w:sz="0" w:space="0" w:color="auto"/>
        <w:left w:val="none" w:sz="0" w:space="0" w:color="auto"/>
        <w:bottom w:val="none" w:sz="0" w:space="0" w:color="auto"/>
        <w:right w:val="none" w:sz="0" w:space="0" w:color="auto"/>
      </w:divBdr>
    </w:div>
    <w:div w:id="1511526141">
      <w:bodyDiv w:val="1"/>
      <w:marLeft w:val="0"/>
      <w:marRight w:val="0"/>
      <w:marTop w:val="0"/>
      <w:marBottom w:val="0"/>
      <w:divBdr>
        <w:top w:val="none" w:sz="0" w:space="0" w:color="auto"/>
        <w:left w:val="none" w:sz="0" w:space="0" w:color="auto"/>
        <w:bottom w:val="none" w:sz="0" w:space="0" w:color="auto"/>
        <w:right w:val="none" w:sz="0" w:space="0" w:color="auto"/>
      </w:divBdr>
    </w:div>
    <w:div w:id="1511529340">
      <w:bodyDiv w:val="1"/>
      <w:marLeft w:val="0"/>
      <w:marRight w:val="0"/>
      <w:marTop w:val="0"/>
      <w:marBottom w:val="0"/>
      <w:divBdr>
        <w:top w:val="none" w:sz="0" w:space="0" w:color="auto"/>
        <w:left w:val="none" w:sz="0" w:space="0" w:color="auto"/>
        <w:bottom w:val="none" w:sz="0" w:space="0" w:color="auto"/>
        <w:right w:val="none" w:sz="0" w:space="0" w:color="auto"/>
      </w:divBdr>
      <w:divsChild>
        <w:div w:id="814639254">
          <w:marLeft w:val="0"/>
          <w:marRight w:val="0"/>
          <w:marTop w:val="0"/>
          <w:marBottom w:val="0"/>
          <w:divBdr>
            <w:top w:val="none" w:sz="0" w:space="0" w:color="auto"/>
            <w:left w:val="none" w:sz="0" w:space="0" w:color="auto"/>
            <w:bottom w:val="none" w:sz="0" w:space="0" w:color="auto"/>
            <w:right w:val="none" w:sz="0" w:space="0" w:color="auto"/>
          </w:divBdr>
          <w:divsChild>
            <w:div w:id="244455390">
              <w:marLeft w:val="0"/>
              <w:marRight w:val="0"/>
              <w:marTop w:val="0"/>
              <w:marBottom w:val="0"/>
              <w:divBdr>
                <w:top w:val="none" w:sz="0" w:space="0" w:color="auto"/>
                <w:left w:val="none" w:sz="0" w:space="0" w:color="auto"/>
                <w:bottom w:val="none" w:sz="0" w:space="0" w:color="auto"/>
                <w:right w:val="none" w:sz="0" w:space="0" w:color="auto"/>
              </w:divBdr>
              <w:divsChild>
                <w:div w:id="11411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00427">
      <w:bodyDiv w:val="1"/>
      <w:marLeft w:val="0"/>
      <w:marRight w:val="0"/>
      <w:marTop w:val="0"/>
      <w:marBottom w:val="0"/>
      <w:divBdr>
        <w:top w:val="none" w:sz="0" w:space="0" w:color="auto"/>
        <w:left w:val="none" w:sz="0" w:space="0" w:color="auto"/>
        <w:bottom w:val="none" w:sz="0" w:space="0" w:color="auto"/>
        <w:right w:val="none" w:sz="0" w:space="0" w:color="auto"/>
      </w:divBdr>
      <w:divsChild>
        <w:div w:id="1054741201">
          <w:marLeft w:val="0"/>
          <w:marRight w:val="0"/>
          <w:marTop w:val="0"/>
          <w:marBottom w:val="0"/>
          <w:divBdr>
            <w:top w:val="none" w:sz="0" w:space="0" w:color="auto"/>
            <w:left w:val="none" w:sz="0" w:space="0" w:color="auto"/>
            <w:bottom w:val="none" w:sz="0" w:space="0" w:color="auto"/>
            <w:right w:val="none" w:sz="0" w:space="0" w:color="auto"/>
          </w:divBdr>
          <w:divsChild>
            <w:div w:id="893347742">
              <w:marLeft w:val="0"/>
              <w:marRight w:val="0"/>
              <w:marTop w:val="0"/>
              <w:marBottom w:val="0"/>
              <w:divBdr>
                <w:top w:val="none" w:sz="0" w:space="0" w:color="auto"/>
                <w:left w:val="none" w:sz="0" w:space="0" w:color="auto"/>
                <w:bottom w:val="none" w:sz="0" w:space="0" w:color="auto"/>
                <w:right w:val="none" w:sz="0" w:space="0" w:color="auto"/>
              </w:divBdr>
              <w:divsChild>
                <w:div w:id="3027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52213">
      <w:bodyDiv w:val="1"/>
      <w:marLeft w:val="0"/>
      <w:marRight w:val="0"/>
      <w:marTop w:val="0"/>
      <w:marBottom w:val="0"/>
      <w:divBdr>
        <w:top w:val="none" w:sz="0" w:space="0" w:color="auto"/>
        <w:left w:val="none" w:sz="0" w:space="0" w:color="auto"/>
        <w:bottom w:val="none" w:sz="0" w:space="0" w:color="auto"/>
        <w:right w:val="none" w:sz="0" w:space="0" w:color="auto"/>
      </w:divBdr>
    </w:div>
    <w:div w:id="1533613174">
      <w:bodyDiv w:val="1"/>
      <w:marLeft w:val="0"/>
      <w:marRight w:val="0"/>
      <w:marTop w:val="0"/>
      <w:marBottom w:val="0"/>
      <w:divBdr>
        <w:top w:val="none" w:sz="0" w:space="0" w:color="auto"/>
        <w:left w:val="none" w:sz="0" w:space="0" w:color="auto"/>
        <w:bottom w:val="none" w:sz="0" w:space="0" w:color="auto"/>
        <w:right w:val="none" w:sz="0" w:space="0" w:color="auto"/>
      </w:divBdr>
    </w:div>
    <w:div w:id="1548645711">
      <w:bodyDiv w:val="1"/>
      <w:marLeft w:val="0"/>
      <w:marRight w:val="0"/>
      <w:marTop w:val="0"/>
      <w:marBottom w:val="0"/>
      <w:divBdr>
        <w:top w:val="none" w:sz="0" w:space="0" w:color="auto"/>
        <w:left w:val="none" w:sz="0" w:space="0" w:color="auto"/>
        <w:bottom w:val="none" w:sz="0" w:space="0" w:color="auto"/>
        <w:right w:val="none" w:sz="0" w:space="0" w:color="auto"/>
      </w:divBdr>
    </w:div>
    <w:div w:id="1602444654">
      <w:bodyDiv w:val="1"/>
      <w:marLeft w:val="0"/>
      <w:marRight w:val="0"/>
      <w:marTop w:val="0"/>
      <w:marBottom w:val="0"/>
      <w:divBdr>
        <w:top w:val="none" w:sz="0" w:space="0" w:color="auto"/>
        <w:left w:val="none" w:sz="0" w:space="0" w:color="auto"/>
        <w:bottom w:val="none" w:sz="0" w:space="0" w:color="auto"/>
        <w:right w:val="none" w:sz="0" w:space="0" w:color="auto"/>
      </w:divBdr>
    </w:div>
    <w:div w:id="1602907865">
      <w:bodyDiv w:val="1"/>
      <w:marLeft w:val="0"/>
      <w:marRight w:val="0"/>
      <w:marTop w:val="0"/>
      <w:marBottom w:val="0"/>
      <w:divBdr>
        <w:top w:val="none" w:sz="0" w:space="0" w:color="auto"/>
        <w:left w:val="none" w:sz="0" w:space="0" w:color="auto"/>
        <w:bottom w:val="none" w:sz="0" w:space="0" w:color="auto"/>
        <w:right w:val="none" w:sz="0" w:space="0" w:color="auto"/>
      </w:divBdr>
    </w:div>
    <w:div w:id="1612778375">
      <w:bodyDiv w:val="1"/>
      <w:marLeft w:val="0"/>
      <w:marRight w:val="0"/>
      <w:marTop w:val="0"/>
      <w:marBottom w:val="0"/>
      <w:divBdr>
        <w:top w:val="none" w:sz="0" w:space="0" w:color="auto"/>
        <w:left w:val="none" w:sz="0" w:space="0" w:color="auto"/>
        <w:bottom w:val="none" w:sz="0" w:space="0" w:color="auto"/>
        <w:right w:val="none" w:sz="0" w:space="0" w:color="auto"/>
      </w:divBdr>
    </w:div>
    <w:div w:id="1617635595">
      <w:bodyDiv w:val="1"/>
      <w:marLeft w:val="0"/>
      <w:marRight w:val="0"/>
      <w:marTop w:val="0"/>
      <w:marBottom w:val="0"/>
      <w:divBdr>
        <w:top w:val="none" w:sz="0" w:space="0" w:color="auto"/>
        <w:left w:val="none" w:sz="0" w:space="0" w:color="auto"/>
        <w:bottom w:val="none" w:sz="0" w:space="0" w:color="auto"/>
        <w:right w:val="none" w:sz="0" w:space="0" w:color="auto"/>
      </w:divBdr>
    </w:div>
    <w:div w:id="1638415927">
      <w:bodyDiv w:val="1"/>
      <w:marLeft w:val="0"/>
      <w:marRight w:val="0"/>
      <w:marTop w:val="0"/>
      <w:marBottom w:val="0"/>
      <w:divBdr>
        <w:top w:val="none" w:sz="0" w:space="0" w:color="auto"/>
        <w:left w:val="none" w:sz="0" w:space="0" w:color="auto"/>
        <w:bottom w:val="none" w:sz="0" w:space="0" w:color="auto"/>
        <w:right w:val="none" w:sz="0" w:space="0" w:color="auto"/>
      </w:divBdr>
    </w:div>
    <w:div w:id="1650396985">
      <w:bodyDiv w:val="1"/>
      <w:marLeft w:val="0"/>
      <w:marRight w:val="0"/>
      <w:marTop w:val="0"/>
      <w:marBottom w:val="0"/>
      <w:divBdr>
        <w:top w:val="none" w:sz="0" w:space="0" w:color="auto"/>
        <w:left w:val="none" w:sz="0" w:space="0" w:color="auto"/>
        <w:bottom w:val="none" w:sz="0" w:space="0" w:color="auto"/>
        <w:right w:val="none" w:sz="0" w:space="0" w:color="auto"/>
      </w:divBdr>
      <w:divsChild>
        <w:div w:id="1219517756">
          <w:marLeft w:val="0"/>
          <w:marRight w:val="0"/>
          <w:marTop w:val="0"/>
          <w:marBottom w:val="0"/>
          <w:divBdr>
            <w:top w:val="none" w:sz="0" w:space="0" w:color="auto"/>
            <w:left w:val="none" w:sz="0" w:space="0" w:color="auto"/>
            <w:bottom w:val="none" w:sz="0" w:space="0" w:color="auto"/>
            <w:right w:val="none" w:sz="0" w:space="0" w:color="auto"/>
          </w:divBdr>
          <w:divsChild>
            <w:div w:id="1660377666">
              <w:marLeft w:val="0"/>
              <w:marRight w:val="0"/>
              <w:marTop w:val="0"/>
              <w:marBottom w:val="0"/>
              <w:divBdr>
                <w:top w:val="none" w:sz="0" w:space="0" w:color="auto"/>
                <w:left w:val="none" w:sz="0" w:space="0" w:color="auto"/>
                <w:bottom w:val="none" w:sz="0" w:space="0" w:color="auto"/>
                <w:right w:val="none" w:sz="0" w:space="0" w:color="auto"/>
              </w:divBdr>
              <w:divsChild>
                <w:div w:id="8831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9384">
      <w:bodyDiv w:val="1"/>
      <w:marLeft w:val="0"/>
      <w:marRight w:val="0"/>
      <w:marTop w:val="0"/>
      <w:marBottom w:val="0"/>
      <w:divBdr>
        <w:top w:val="none" w:sz="0" w:space="0" w:color="auto"/>
        <w:left w:val="none" w:sz="0" w:space="0" w:color="auto"/>
        <w:bottom w:val="none" w:sz="0" w:space="0" w:color="auto"/>
        <w:right w:val="none" w:sz="0" w:space="0" w:color="auto"/>
      </w:divBdr>
    </w:div>
    <w:div w:id="1652447656">
      <w:bodyDiv w:val="1"/>
      <w:marLeft w:val="0"/>
      <w:marRight w:val="0"/>
      <w:marTop w:val="0"/>
      <w:marBottom w:val="0"/>
      <w:divBdr>
        <w:top w:val="none" w:sz="0" w:space="0" w:color="auto"/>
        <w:left w:val="none" w:sz="0" w:space="0" w:color="auto"/>
        <w:bottom w:val="none" w:sz="0" w:space="0" w:color="auto"/>
        <w:right w:val="none" w:sz="0" w:space="0" w:color="auto"/>
      </w:divBdr>
      <w:divsChild>
        <w:div w:id="1211185809">
          <w:marLeft w:val="0"/>
          <w:marRight w:val="0"/>
          <w:marTop w:val="0"/>
          <w:marBottom w:val="0"/>
          <w:divBdr>
            <w:top w:val="none" w:sz="0" w:space="0" w:color="auto"/>
            <w:left w:val="none" w:sz="0" w:space="0" w:color="auto"/>
            <w:bottom w:val="none" w:sz="0" w:space="0" w:color="auto"/>
            <w:right w:val="none" w:sz="0" w:space="0" w:color="auto"/>
          </w:divBdr>
          <w:divsChild>
            <w:div w:id="209927721">
              <w:marLeft w:val="0"/>
              <w:marRight w:val="0"/>
              <w:marTop w:val="0"/>
              <w:marBottom w:val="0"/>
              <w:divBdr>
                <w:top w:val="none" w:sz="0" w:space="0" w:color="auto"/>
                <w:left w:val="none" w:sz="0" w:space="0" w:color="auto"/>
                <w:bottom w:val="none" w:sz="0" w:space="0" w:color="auto"/>
                <w:right w:val="none" w:sz="0" w:space="0" w:color="auto"/>
              </w:divBdr>
              <w:divsChild>
                <w:div w:id="14544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89633">
      <w:bodyDiv w:val="1"/>
      <w:marLeft w:val="0"/>
      <w:marRight w:val="0"/>
      <w:marTop w:val="0"/>
      <w:marBottom w:val="0"/>
      <w:divBdr>
        <w:top w:val="none" w:sz="0" w:space="0" w:color="auto"/>
        <w:left w:val="none" w:sz="0" w:space="0" w:color="auto"/>
        <w:bottom w:val="none" w:sz="0" w:space="0" w:color="auto"/>
        <w:right w:val="none" w:sz="0" w:space="0" w:color="auto"/>
      </w:divBdr>
    </w:div>
    <w:div w:id="1680043659">
      <w:bodyDiv w:val="1"/>
      <w:marLeft w:val="0"/>
      <w:marRight w:val="0"/>
      <w:marTop w:val="0"/>
      <w:marBottom w:val="0"/>
      <w:divBdr>
        <w:top w:val="none" w:sz="0" w:space="0" w:color="auto"/>
        <w:left w:val="none" w:sz="0" w:space="0" w:color="auto"/>
        <w:bottom w:val="none" w:sz="0" w:space="0" w:color="auto"/>
        <w:right w:val="none" w:sz="0" w:space="0" w:color="auto"/>
      </w:divBdr>
      <w:divsChild>
        <w:div w:id="914047026">
          <w:marLeft w:val="0"/>
          <w:marRight w:val="0"/>
          <w:marTop w:val="0"/>
          <w:marBottom w:val="0"/>
          <w:divBdr>
            <w:top w:val="none" w:sz="0" w:space="0" w:color="auto"/>
            <w:left w:val="none" w:sz="0" w:space="0" w:color="auto"/>
            <w:bottom w:val="none" w:sz="0" w:space="0" w:color="auto"/>
            <w:right w:val="none" w:sz="0" w:space="0" w:color="auto"/>
          </w:divBdr>
          <w:divsChild>
            <w:div w:id="1673559033">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687370217">
      <w:bodyDiv w:val="1"/>
      <w:marLeft w:val="0"/>
      <w:marRight w:val="0"/>
      <w:marTop w:val="0"/>
      <w:marBottom w:val="0"/>
      <w:divBdr>
        <w:top w:val="none" w:sz="0" w:space="0" w:color="auto"/>
        <w:left w:val="none" w:sz="0" w:space="0" w:color="auto"/>
        <w:bottom w:val="none" w:sz="0" w:space="0" w:color="auto"/>
        <w:right w:val="none" w:sz="0" w:space="0" w:color="auto"/>
      </w:divBdr>
      <w:divsChild>
        <w:div w:id="1818570991">
          <w:marLeft w:val="0"/>
          <w:marRight w:val="0"/>
          <w:marTop w:val="0"/>
          <w:marBottom w:val="0"/>
          <w:divBdr>
            <w:top w:val="none" w:sz="0" w:space="0" w:color="auto"/>
            <w:left w:val="none" w:sz="0" w:space="0" w:color="auto"/>
            <w:bottom w:val="none" w:sz="0" w:space="0" w:color="auto"/>
            <w:right w:val="none" w:sz="0" w:space="0" w:color="auto"/>
          </w:divBdr>
          <w:divsChild>
            <w:div w:id="187356644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705666632">
      <w:bodyDiv w:val="1"/>
      <w:marLeft w:val="0"/>
      <w:marRight w:val="0"/>
      <w:marTop w:val="0"/>
      <w:marBottom w:val="0"/>
      <w:divBdr>
        <w:top w:val="none" w:sz="0" w:space="0" w:color="auto"/>
        <w:left w:val="none" w:sz="0" w:space="0" w:color="auto"/>
        <w:bottom w:val="none" w:sz="0" w:space="0" w:color="auto"/>
        <w:right w:val="none" w:sz="0" w:space="0" w:color="auto"/>
      </w:divBdr>
      <w:divsChild>
        <w:div w:id="1658537692">
          <w:marLeft w:val="0"/>
          <w:marRight w:val="0"/>
          <w:marTop w:val="0"/>
          <w:marBottom w:val="0"/>
          <w:divBdr>
            <w:top w:val="none" w:sz="0" w:space="0" w:color="auto"/>
            <w:left w:val="none" w:sz="0" w:space="0" w:color="auto"/>
            <w:bottom w:val="none" w:sz="0" w:space="0" w:color="auto"/>
            <w:right w:val="none" w:sz="0" w:space="0" w:color="auto"/>
          </w:divBdr>
          <w:divsChild>
            <w:div w:id="1674839761">
              <w:marLeft w:val="0"/>
              <w:marRight w:val="0"/>
              <w:marTop w:val="0"/>
              <w:marBottom w:val="0"/>
              <w:divBdr>
                <w:top w:val="none" w:sz="0" w:space="0" w:color="auto"/>
                <w:left w:val="none" w:sz="0" w:space="0" w:color="auto"/>
                <w:bottom w:val="none" w:sz="0" w:space="0" w:color="auto"/>
                <w:right w:val="none" w:sz="0" w:space="0" w:color="auto"/>
              </w:divBdr>
              <w:divsChild>
                <w:div w:id="1695615203">
                  <w:marLeft w:val="0"/>
                  <w:marRight w:val="0"/>
                  <w:marTop w:val="0"/>
                  <w:marBottom w:val="0"/>
                  <w:divBdr>
                    <w:top w:val="none" w:sz="0" w:space="0" w:color="auto"/>
                    <w:left w:val="none" w:sz="0" w:space="0" w:color="auto"/>
                    <w:bottom w:val="none" w:sz="0" w:space="0" w:color="auto"/>
                    <w:right w:val="none" w:sz="0" w:space="0" w:color="auto"/>
                  </w:divBdr>
                </w:div>
              </w:divsChild>
            </w:div>
            <w:div w:id="1978561673">
              <w:marLeft w:val="0"/>
              <w:marRight w:val="0"/>
              <w:marTop w:val="0"/>
              <w:marBottom w:val="0"/>
              <w:divBdr>
                <w:top w:val="none" w:sz="0" w:space="0" w:color="auto"/>
                <w:left w:val="none" w:sz="0" w:space="0" w:color="auto"/>
                <w:bottom w:val="none" w:sz="0" w:space="0" w:color="auto"/>
                <w:right w:val="none" w:sz="0" w:space="0" w:color="auto"/>
              </w:divBdr>
              <w:divsChild>
                <w:div w:id="1519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753">
          <w:marLeft w:val="0"/>
          <w:marRight w:val="0"/>
          <w:marTop w:val="0"/>
          <w:marBottom w:val="0"/>
          <w:divBdr>
            <w:top w:val="none" w:sz="0" w:space="0" w:color="auto"/>
            <w:left w:val="none" w:sz="0" w:space="0" w:color="auto"/>
            <w:bottom w:val="none" w:sz="0" w:space="0" w:color="auto"/>
            <w:right w:val="none" w:sz="0" w:space="0" w:color="auto"/>
          </w:divBdr>
          <w:divsChild>
            <w:div w:id="1868638347">
              <w:marLeft w:val="0"/>
              <w:marRight w:val="0"/>
              <w:marTop w:val="0"/>
              <w:marBottom w:val="0"/>
              <w:divBdr>
                <w:top w:val="none" w:sz="0" w:space="0" w:color="auto"/>
                <w:left w:val="none" w:sz="0" w:space="0" w:color="auto"/>
                <w:bottom w:val="none" w:sz="0" w:space="0" w:color="auto"/>
                <w:right w:val="none" w:sz="0" w:space="0" w:color="auto"/>
              </w:divBdr>
              <w:divsChild>
                <w:div w:id="20054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3332">
      <w:bodyDiv w:val="1"/>
      <w:marLeft w:val="0"/>
      <w:marRight w:val="0"/>
      <w:marTop w:val="0"/>
      <w:marBottom w:val="0"/>
      <w:divBdr>
        <w:top w:val="none" w:sz="0" w:space="0" w:color="auto"/>
        <w:left w:val="none" w:sz="0" w:space="0" w:color="auto"/>
        <w:bottom w:val="none" w:sz="0" w:space="0" w:color="auto"/>
        <w:right w:val="none" w:sz="0" w:space="0" w:color="auto"/>
      </w:divBdr>
    </w:div>
    <w:div w:id="1720781255">
      <w:bodyDiv w:val="1"/>
      <w:marLeft w:val="0"/>
      <w:marRight w:val="0"/>
      <w:marTop w:val="0"/>
      <w:marBottom w:val="0"/>
      <w:divBdr>
        <w:top w:val="none" w:sz="0" w:space="0" w:color="auto"/>
        <w:left w:val="none" w:sz="0" w:space="0" w:color="auto"/>
        <w:bottom w:val="none" w:sz="0" w:space="0" w:color="auto"/>
        <w:right w:val="none" w:sz="0" w:space="0" w:color="auto"/>
      </w:divBdr>
    </w:div>
    <w:div w:id="1730764262">
      <w:bodyDiv w:val="1"/>
      <w:marLeft w:val="0"/>
      <w:marRight w:val="0"/>
      <w:marTop w:val="0"/>
      <w:marBottom w:val="0"/>
      <w:divBdr>
        <w:top w:val="none" w:sz="0" w:space="0" w:color="auto"/>
        <w:left w:val="none" w:sz="0" w:space="0" w:color="auto"/>
        <w:bottom w:val="none" w:sz="0" w:space="0" w:color="auto"/>
        <w:right w:val="none" w:sz="0" w:space="0" w:color="auto"/>
      </w:divBdr>
    </w:div>
    <w:div w:id="1738047422">
      <w:bodyDiv w:val="1"/>
      <w:marLeft w:val="0"/>
      <w:marRight w:val="0"/>
      <w:marTop w:val="0"/>
      <w:marBottom w:val="0"/>
      <w:divBdr>
        <w:top w:val="none" w:sz="0" w:space="0" w:color="auto"/>
        <w:left w:val="none" w:sz="0" w:space="0" w:color="auto"/>
        <w:bottom w:val="none" w:sz="0" w:space="0" w:color="auto"/>
        <w:right w:val="none" w:sz="0" w:space="0" w:color="auto"/>
      </w:divBdr>
    </w:div>
    <w:div w:id="1750929248">
      <w:bodyDiv w:val="1"/>
      <w:marLeft w:val="0"/>
      <w:marRight w:val="0"/>
      <w:marTop w:val="0"/>
      <w:marBottom w:val="0"/>
      <w:divBdr>
        <w:top w:val="none" w:sz="0" w:space="0" w:color="auto"/>
        <w:left w:val="none" w:sz="0" w:space="0" w:color="auto"/>
        <w:bottom w:val="none" w:sz="0" w:space="0" w:color="auto"/>
        <w:right w:val="none" w:sz="0" w:space="0" w:color="auto"/>
      </w:divBdr>
    </w:div>
    <w:div w:id="1766655498">
      <w:bodyDiv w:val="1"/>
      <w:marLeft w:val="0"/>
      <w:marRight w:val="0"/>
      <w:marTop w:val="0"/>
      <w:marBottom w:val="0"/>
      <w:divBdr>
        <w:top w:val="none" w:sz="0" w:space="0" w:color="auto"/>
        <w:left w:val="none" w:sz="0" w:space="0" w:color="auto"/>
        <w:bottom w:val="none" w:sz="0" w:space="0" w:color="auto"/>
        <w:right w:val="none" w:sz="0" w:space="0" w:color="auto"/>
      </w:divBdr>
    </w:div>
    <w:div w:id="1767991897">
      <w:bodyDiv w:val="1"/>
      <w:marLeft w:val="0"/>
      <w:marRight w:val="0"/>
      <w:marTop w:val="0"/>
      <w:marBottom w:val="0"/>
      <w:divBdr>
        <w:top w:val="none" w:sz="0" w:space="0" w:color="auto"/>
        <w:left w:val="none" w:sz="0" w:space="0" w:color="auto"/>
        <w:bottom w:val="none" w:sz="0" w:space="0" w:color="auto"/>
        <w:right w:val="none" w:sz="0" w:space="0" w:color="auto"/>
      </w:divBdr>
    </w:div>
    <w:div w:id="1798720631">
      <w:bodyDiv w:val="1"/>
      <w:marLeft w:val="0"/>
      <w:marRight w:val="0"/>
      <w:marTop w:val="0"/>
      <w:marBottom w:val="0"/>
      <w:divBdr>
        <w:top w:val="none" w:sz="0" w:space="0" w:color="auto"/>
        <w:left w:val="none" w:sz="0" w:space="0" w:color="auto"/>
        <w:bottom w:val="none" w:sz="0" w:space="0" w:color="auto"/>
        <w:right w:val="none" w:sz="0" w:space="0" w:color="auto"/>
      </w:divBdr>
      <w:divsChild>
        <w:div w:id="711154976">
          <w:marLeft w:val="0"/>
          <w:marRight w:val="0"/>
          <w:marTop w:val="0"/>
          <w:marBottom w:val="0"/>
          <w:divBdr>
            <w:top w:val="none" w:sz="0" w:space="0" w:color="auto"/>
            <w:left w:val="none" w:sz="0" w:space="0" w:color="auto"/>
            <w:bottom w:val="none" w:sz="0" w:space="0" w:color="auto"/>
            <w:right w:val="none" w:sz="0" w:space="0" w:color="auto"/>
          </w:divBdr>
          <w:divsChild>
            <w:div w:id="210118174">
              <w:marLeft w:val="0"/>
              <w:marRight w:val="0"/>
              <w:marTop w:val="0"/>
              <w:marBottom w:val="0"/>
              <w:divBdr>
                <w:top w:val="none" w:sz="0" w:space="0" w:color="auto"/>
                <w:left w:val="none" w:sz="0" w:space="0" w:color="auto"/>
                <w:bottom w:val="none" w:sz="0" w:space="0" w:color="auto"/>
                <w:right w:val="none" w:sz="0" w:space="0" w:color="auto"/>
              </w:divBdr>
              <w:divsChild>
                <w:div w:id="1331300463">
                  <w:marLeft w:val="0"/>
                  <w:marRight w:val="0"/>
                  <w:marTop w:val="0"/>
                  <w:marBottom w:val="0"/>
                  <w:divBdr>
                    <w:top w:val="none" w:sz="0" w:space="0" w:color="auto"/>
                    <w:left w:val="none" w:sz="0" w:space="0" w:color="auto"/>
                    <w:bottom w:val="none" w:sz="0" w:space="0" w:color="auto"/>
                    <w:right w:val="none" w:sz="0" w:space="0" w:color="auto"/>
                  </w:divBdr>
                </w:div>
              </w:divsChild>
            </w:div>
            <w:div w:id="1984385037">
              <w:marLeft w:val="0"/>
              <w:marRight w:val="0"/>
              <w:marTop w:val="0"/>
              <w:marBottom w:val="0"/>
              <w:divBdr>
                <w:top w:val="none" w:sz="0" w:space="0" w:color="auto"/>
                <w:left w:val="none" w:sz="0" w:space="0" w:color="auto"/>
                <w:bottom w:val="none" w:sz="0" w:space="0" w:color="auto"/>
                <w:right w:val="none" w:sz="0" w:space="0" w:color="auto"/>
              </w:divBdr>
              <w:divsChild>
                <w:div w:id="18776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5453">
          <w:marLeft w:val="0"/>
          <w:marRight w:val="0"/>
          <w:marTop w:val="0"/>
          <w:marBottom w:val="0"/>
          <w:divBdr>
            <w:top w:val="none" w:sz="0" w:space="0" w:color="auto"/>
            <w:left w:val="none" w:sz="0" w:space="0" w:color="auto"/>
            <w:bottom w:val="none" w:sz="0" w:space="0" w:color="auto"/>
            <w:right w:val="none" w:sz="0" w:space="0" w:color="auto"/>
          </w:divBdr>
          <w:divsChild>
            <w:div w:id="359362614">
              <w:marLeft w:val="0"/>
              <w:marRight w:val="0"/>
              <w:marTop w:val="0"/>
              <w:marBottom w:val="0"/>
              <w:divBdr>
                <w:top w:val="none" w:sz="0" w:space="0" w:color="auto"/>
                <w:left w:val="none" w:sz="0" w:space="0" w:color="auto"/>
                <w:bottom w:val="none" w:sz="0" w:space="0" w:color="auto"/>
                <w:right w:val="none" w:sz="0" w:space="0" w:color="auto"/>
              </w:divBdr>
              <w:divsChild>
                <w:div w:id="6257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6709">
      <w:bodyDiv w:val="1"/>
      <w:marLeft w:val="0"/>
      <w:marRight w:val="0"/>
      <w:marTop w:val="0"/>
      <w:marBottom w:val="0"/>
      <w:divBdr>
        <w:top w:val="none" w:sz="0" w:space="0" w:color="auto"/>
        <w:left w:val="none" w:sz="0" w:space="0" w:color="auto"/>
        <w:bottom w:val="none" w:sz="0" w:space="0" w:color="auto"/>
        <w:right w:val="none" w:sz="0" w:space="0" w:color="auto"/>
      </w:divBdr>
    </w:div>
    <w:div w:id="1812744134">
      <w:bodyDiv w:val="1"/>
      <w:marLeft w:val="0"/>
      <w:marRight w:val="0"/>
      <w:marTop w:val="0"/>
      <w:marBottom w:val="0"/>
      <w:divBdr>
        <w:top w:val="none" w:sz="0" w:space="0" w:color="auto"/>
        <w:left w:val="none" w:sz="0" w:space="0" w:color="auto"/>
        <w:bottom w:val="none" w:sz="0" w:space="0" w:color="auto"/>
        <w:right w:val="none" w:sz="0" w:space="0" w:color="auto"/>
      </w:divBdr>
      <w:divsChild>
        <w:div w:id="2007633555">
          <w:marLeft w:val="0"/>
          <w:marRight w:val="0"/>
          <w:marTop w:val="0"/>
          <w:marBottom w:val="0"/>
          <w:divBdr>
            <w:top w:val="none" w:sz="0" w:space="0" w:color="auto"/>
            <w:left w:val="none" w:sz="0" w:space="0" w:color="auto"/>
            <w:bottom w:val="none" w:sz="0" w:space="0" w:color="auto"/>
            <w:right w:val="none" w:sz="0" w:space="0" w:color="auto"/>
          </w:divBdr>
          <w:divsChild>
            <w:div w:id="724455089">
              <w:marLeft w:val="0"/>
              <w:marRight w:val="0"/>
              <w:marTop w:val="0"/>
              <w:marBottom w:val="0"/>
              <w:divBdr>
                <w:top w:val="none" w:sz="0" w:space="0" w:color="auto"/>
                <w:left w:val="none" w:sz="0" w:space="0" w:color="auto"/>
                <w:bottom w:val="none" w:sz="0" w:space="0" w:color="auto"/>
                <w:right w:val="none" w:sz="0" w:space="0" w:color="auto"/>
              </w:divBdr>
              <w:divsChild>
                <w:div w:id="732393130">
                  <w:marLeft w:val="0"/>
                  <w:marRight w:val="0"/>
                  <w:marTop w:val="0"/>
                  <w:marBottom w:val="0"/>
                  <w:divBdr>
                    <w:top w:val="none" w:sz="0" w:space="0" w:color="auto"/>
                    <w:left w:val="none" w:sz="0" w:space="0" w:color="auto"/>
                    <w:bottom w:val="none" w:sz="0" w:space="0" w:color="auto"/>
                    <w:right w:val="none" w:sz="0" w:space="0" w:color="auto"/>
                  </w:divBdr>
                  <w:divsChild>
                    <w:div w:id="1389767664">
                      <w:marLeft w:val="0"/>
                      <w:marRight w:val="0"/>
                      <w:marTop w:val="0"/>
                      <w:marBottom w:val="0"/>
                      <w:divBdr>
                        <w:top w:val="none" w:sz="0" w:space="0" w:color="auto"/>
                        <w:left w:val="none" w:sz="0" w:space="0" w:color="auto"/>
                        <w:bottom w:val="none" w:sz="0" w:space="0" w:color="auto"/>
                        <w:right w:val="none" w:sz="0" w:space="0" w:color="auto"/>
                      </w:divBdr>
                      <w:divsChild>
                        <w:div w:id="1104153426">
                          <w:marLeft w:val="0"/>
                          <w:marRight w:val="0"/>
                          <w:marTop w:val="0"/>
                          <w:marBottom w:val="0"/>
                          <w:divBdr>
                            <w:top w:val="none" w:sz="0" w:space="0" w:color="auto"/>
                            <w:left w:val="none" w:sz="0" w:space="0" w:color="auto"/>
                            <w:bottom w:val="none" w:sz="0" w:space="0" w:color="auto"/>
                            <w:right w:val="none" w:sz="0" w:space="0" w:color="auto"/>
                          </w:divBdr>
                          <w:divsChild>
                            <w:div w:id="518547498">
                              <w:marLeft w:val="0"/>
                              <w:marRight w:val="0"/>
                              <w:marTop w:val="0"/>
                              <w:marBottom w:val="0"/>
                              <w:divBdr>
                                <w:top w:val="none" w:sz="0" w:space="0" w:color="auto"/>
                                <w:left w:val="none" w:sz="0" w:space="0" w:color="auto"/>
                                <w:bottom w:val="none" w:sz="0" w:space="0" w:color="auto"/>
                                <w:right w:val="none" w:sz="0" w:space="0" w:color="auto"/>
                              </w:divBdr>
                              <w:divsChild>
                                <w:div w:id="178352887">
                                  <w:marLeft w:val="0"/>
                                  <w:marRight w:val="0"/>
                                  <w:marTop w:val="0"/>
                                  <w:marBottom w:val="0"/>
                                  <w:divBdr>
                                    <w:top w:val="none" w:sz="0" w:space="0" w:color="auto"/>
                                    <w:left w:val="none" w:sz="0" w:space="0" w:color="auto"/>
                                    <w:bottom w:val="none" w:sz="0" w:space="0" w:color="auto"/>
                                    <w:right w:val="none" w:sz="0" w:space="0" w:color="auto"/>
                                  </w:divBdr>
                                  <w:divsChild>
                                    <w:div w:id="2055231641">
                                      <w:marLeft w:val="0"/>
                                      <w:marRight w:val="0"/>
                                      <w:marTop w:val="0"/>
                                      <w:marBottom w:val="0"/>
                                      <w:divBdr>
                                        <w:top w:val="none" w:sz="0" w:space="0" w:color="auto"/>
                                        <w:left w:val="none" w:sz="0" w:space="0" w:color="auto"/>
                                        <w:bottom w:val="none" w:sz="0" w:space="0" w:color="auto"/>
                                        <w:right w:val="none" w:sz="0" w:space="0" w:color="auto"/>
                                      </w:divBdr>
                                      <w:divsChild>
                                        <w:div w:id="1609921447">
                                          <w:marLeft w:val="0"/>
                                          <w:marRight w:val="0"/>
                                          <w:marTop w:val="0"/>
                                          <w:marBottom w:val="0"/>
                                          <w:divBdr>
                                            <w:top w:val="none" w:sz="0" w:space="0" w:color="auto"/>
                                            <w:left w:val="none" w:sz="0" w:space="0" w:color="auto"/>
                                            <w:bottom w:val="none" w:sz="0" w:space="0" w:color="auto"/>
                                            <w:right w:val="none" w:sz="0" w:space="0" w:color="auto"/>
                                          </w:divBdr>
                                          <w:divsChild>
                                            <w:div w:id="290133739">
                                              <w:marLeft w:val="0"/>
                                              <w:marRight w:val="0"/>
                                              <w:marTop w:val="0"/>
                                              <w:marBottom w:val="0"/>
                                              <w:divBdr>
                                                <w:top w:val="none" w:sz="0" w:space="0" w:color="auto"/>
                                                <w:left w:val="none" w:sz="0" w:space="0" w:color="auto"/>
                                                <w:bottom w:val="none" w:sz="0" w:space="0" w:color="auto"/>
                                                <w:right w:val="none" w:sz="0" w:space="0" w:color="auto"/>
                                              </w:divBdr>
                                              <w:divsChild>
                                                <w:div w:id="233975742">
                                                  <w:marLeft w:val="0"/>
                                                  <w:marRight w:val="0"/>
                                                  <w:marTop w:val="0"/>
                                                  <w:marBottom w:val="0"/>
                                                  <w:divBdr>
                                                    <w:top w:val="none" w:sz="0" w:space="0" w:color="auto"/>
                                                    <w:left w:val="none" w:sz="0" w:space="0" w:color="auto"/>
                                                    <w:bottom w:val="none" w:sz="0" w:space="0" w:color="auto"/>
                                                    <w:right w:val="none" w:sz="0" w:space="0" w:color="auto"/>
                                                  </w:divBdr>
                                                  <w:divsChild>
                                                    <w:div w:id="310793289">
                                                      <w:marLeft w:val="0"/>
                                                      <w:marRight w:val="0"/>
                                                      <w:marTop w:val="0"/>
                                                      <w:marBottom w:val="0"/>
                                                      <w:divBdr>
                                                        <w:top w:val="none" w:sz="0" w:space="0" w:color="auto"/>
                                                        <w:left w:val="none" w:sz="0" w:space="0" w:color="auto"/>
                                                        <w:bottom w:val="none" w:sz="0" w:space="0" w:color="auto"/>
                                                        <w:right w:val="none" w:sz="0" w:space="0" w:color="auto"/>
                                                      </w:divBdr>
                                                      <w:divsChild>
                                                        <w:div w:id="2077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8389">
                                              <w:marLeft w:val="0"/>
                                              <w:marRight w:val="0"/>
                                              <w:marTop w:val="0"/>
                                              <w:marBottom w:val="0"/>
                                              <w:divBdr>
                                                <w:top w:val="none" w:sz="0" w:space="0" w:color="auto"/>
                                                <w:left w:val="none" w:sz="0" w:space="0" w:color="auto"/>
                                                <w:bottom w:val="none" w:sz="0" w:space="0" w:color="auto"/>
                                                <w:right w:val="none" w:sz="0" w:space="0" w:color="auto"/>
                                              </w:divBdr>
                                              <w:divsChild>
                                                <w:div w:id="1762290501">
                                                  <w:marLeft w:val="0"/>
                                                  <w:marRight w:val="0"/>
                                                  <w:marTop w:val="0"/>
                                                  <w:marBottom w:val="0"/>
                                                  <w:divBdr>
                                                    <w:top w:val="none" w:sz="0" w:space="0" w:color="auto"/>
                                                    <w:left w:val="none" w:sz="0" w:space="0" w:color="auto"/>
                                                    <w:bottom w:val="none" w:sz="0" w:space="0" w:color="auto"/>
                                                    <w:right w:val="none" w:sz="0" w:space="0" w:color="auto"/>
                                                  </w:divBdr>
                                                  <w:divsChild>
                                                    <w:div w:id="332729237">
                                                      <w:marLeft w:val="0"/>
                                                      <w:marRight w:val="0"/>
                                                      <w:marTop w:val="0"/>
                                                      <w:marBottom w:val="0"/>
                                                      <w:divBdr>
                                                        <w:top w:val="none" w:sz="0" w:space="0" w:color="auto"/>
                                                        <w:left w:val="none" w:sz="0" w:space="0" w:color="auto"/>
                                                        <w:bottom w:val="none" w:sz="0" w:space="0" w:color="auto"/>
                                                        <w:right w:val="none" w:sz="0" w:space="0" w:color="auto"/>
                                                      </w:divBdr>
                                                      <w:divsChild>
                                                        <w:div w:id="10885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1890663">
          <w:marLeft w:val="0"/>
          <w:marRight w:val="0"/>
          <w:marTop w:val="0"/>
          <w:marBottom w:val="0"/>
          <w:divBdr>
            <w:top w:val="none" w:sz="0" w:space="0" w:color="auto"/>
            <w:left w:val="none" w:sz="0" w:space="0" w:color="auto"/>
            <w:bottom w:val="none" w:sz="0" w:space="0" w:color="auto"/>
            <w:right w:val="none" w:sz="0" w:space="0" w:color="auto"/>
          </w:divBdr>
          <w:divsChild>
            <w:div w:id="1310743914">
              <w:marLeft w:val="0"/>
              <w:marRight w:val="0"/>
              <w:marTop w:val="0"/>
              <w:marBottom w:val="0"/>
              <w:divBdr>
                <w:top w:val="none" w:sz="0" w:space="0" w:color="auto"/>
                <w:left w:val="none" w:sz="0" w:space="0" w:color="auto"/>
                <w:bottom w:val="none" w:sz="0" w:space="0" w:color="auto"/>
                <w:right w:val="none" w:sz="0" w:space="0" w:color="auto"/>
              </w:divBdr>
              <w:divsChild>
                <w:div w:id="5187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2204">
      <w:bodyDiv w:val="1"/>
      <w:marLeft w:val="0"/>
      <w:marRight w:val="0"/>
      <w:marTop w:val="0"/>
      <w:marBottom w:val="0"/>
      <w:divBdr>
        <w:top w:val="none" w:sz="0" w:space="0" w:color="auto"/>
        <w:left w:val="none" w:sz="0" w:space="0" w:color="auto"/>
        <w:bottom w:val="none" w:sz="0" w:space="0" w:color="auto"/>
        <w:right w:val="none" w:sz="0" w:space="0" w:color="auto"/>
      </w:divBdr>
    </w:div>
    <w:div w:id="1822110240">
      <w:bodyDiv w:val="1"/>
      <w:marLeft w:val="0"/>
      <w:marRight w:val="0"/>
      <w:marTop w:val="0"/>
      <w:marBottom w:val="0"/>
      <w:divBdr>
        <w:top w:val="none" w:sz="0" w:space="0" w:color="auto"/>
        <w:left w:val="none" w:sz="0" w:space="0" w:color="auto"/>
        <w:bottom w:val="none" w:sz="0" w:space="0" w:color="auto"/>
        <w:right w:val="none" w:sz="0" w:space="0" w:color="auto"/>
      </w:divBdr>
      <w:divsChild>
        <w:div w:id="1533618115">
          <w:marLeft w:val="0"/>
          <w:marRight w:val="0"/>
          <w:marTop w:val="0"/>
          <w:marBottom w:val="0"/>
          <w:divBdr>
            <w:top w:val="none" w:sz="0" w:space="0" w:color="auto"/>
            <w:left w:val="none" w:sz="0" w:space="0" w:color="auto"/>
            <w:bottom w:val="none" w:sz="0" w:space="0" w:color="auto"/>
            <w:right w:val="none" w:sz="0" w:space="0" w:color="auto"/>
          </w:divBdr>
          <w:divsChild>
            <w:div w:id="958681696">
              <w:marLeft w:val="0"/>
              <w:marRight w:val="0"/>
              <w:marTop w:val="0"/>
              <w:marBottom w:val="0"/>
              <w:divBdr>
                <w:top w:val="none" w:sz="0" w:space="0" w:color="auto"/>
                <w:left w:val="none" w:sz="0" w:space="0" w:color="auto"/>
                <w:bottom w:val="none" w:sz="0" w:space="0" w:color="auto"/>
                <w:right w:val="none" w:sz="0" w:space="0" w:color="auto"/>
              </w:divBdr>
              <w:divsChild>
                <w:div w:id="135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7252">
      <w:bodyDiv w:val="1"/>
      <w:marLeft w:val="0"/>
      <w:marRight w:val="0"/>
      <w:marTop w:val="0"/>
      <w:marBottom w:val="0"/>
      <w:divBdr>
        <w:top w:val="none" w:sz="0" w:space="0" w:color="auto"/>
        <w:left w:val="none" w:sz="0" w:space="0" w:color="auto"/>
        <w:bottom w:val="none" w:sz="0" w:space="0" w:color="auto"/>
        <w:right w:val="none" w:sz="0" w:space="0" w:color="auto"/>
      </w:divBdr>
    </w:div>
    <w:div w:id="1849253398">
      <w:bodyDiv w:val="1"/>
      <w:marLeft w:val="0"/>
      <w:marRight w:val="0"/>
      <w:marTop w:val="0"/>
      <w:marBottom w:val="0"/>
      <w:divBdr>
        <w:top w:val="none" w:sz="0" w:space="0" w:color="auto"/>
        <w:left w:val="none" w:sz="0" w:space="0" w:color="auto"/>
        <w:bottom w:val="none" w:sz="0" w:space="0" w:color="auto"/>
        <w:right w:val="none" w:sz="0" w:space="0" w:color="auto"/>
      </w:divBdr>
      <w:divsChild>
        <w:div w:id="587662422">
          <w:marLeft w:val="0"/>
          <w:marRight w:val="0"/>
          <w:marTop w:val="0"/>
          <w:marBottom w:val="0"/>
          <w:divBdr>
            <w:top w:val="none" w:sz="0" w:space="0" w:color="auto"/>
            <w:left w:val="none" w:sz="0" w:space="0" w:color="auto"/>
            <w:bottom w:val="none" w:sz="0" w:space="0" w:color="auto"/>
            <w:right w:val="none" w:sz="0" w:space="0" w:color="auto"/>
          </w:divBdr>
          <w:divsChild>
            <w:div w:id="1691636996">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859998898">
      <w:bodyDiv w:val="1"/>
      <w:marLeft w:val="0"/>
      <w:marRight w:val="0"/>
      <w:marTop w:val="0"/>
      <w:marBottom w:val="0"/>
      <w:divBdr>
        <w:top w:val="none" w:sz="0" w:space="0" w:color="auto"/>
        <w:left w:val="none" w:sz="0" w:space="0" w:color="auto"/>
        <w:bottom w:val="none" w:sz="0" w:space="0" w:color="auto"/>
        <w:right w:val="none" w:sz="0" w:space="0" w:color="auto"/>
      </w:divBdr>
    </w:div>
    <w:div w:id="1868715012">
      <w:bodyDiv w:val="1"/>
      <w:marLeft w:val="0"/>
      <w:marRight w:val="0"/>
      <w:marTop w:val="0"/>
      <w:marBottom w:val="0"/>
      <w:divBdr>
        <w:top w:val="none" w:sz="0" w:space="0" w:color="auto"/>
        <w:left w:val="none" w:sz="0" w:space="0" w:color="auto"/>
        <w:bottom w:val="none" w:sz="0" w:space="0" w:color="auto"/>
        <w:right w:val="none" w:sz="0" w:space="0" w:color="auto"/>
      </w:divBdr>
    </w:div>
    <w:div w:id="1877503451">
      <w:bodyDiv w:val="1"/>
      <w:marLeft w:val="0"/>
      <w:marRight w:val="0"/>
      <w:marTop w:val="0"/>
      <w:marBottom w:val="0"/>
      <w:divBdr>
        <w:top w:val="none" w:sz="0" w:space="0" w:color="auto"/>
        <w:left w:val="none" w:sz="0" w:space="0" w:color="auto"/>
        <w:bottom w:val="none" w:sz="0" w:space="0" w:color="auto"/>
        <w:right w:val="none" w:sz="0" w:space="0" w:color="auto"/>
      </w:divBdr>
    </w:div>
    <w:div w:id="1880972726">
      <w:bodyDiv w:val="1"/>
      <w:marLeft w:val="0"/>
      <w:marRight w:val="0"/>
      <w:marTop w:val="0"/>
      <w:marBottom w:val="0"/>
      <w:divBdr>
        <w:top w:val="none" w:sz="0" w:space="0" w:color="auto"/>
        <w:left w:val="none" w:sz="0" w:space="0" w:color="auto"/>
        <w:bottom w:val="none" w:sz="0" w:space="0" w:color="auto"/>
        <w:right w:val="none" w:sz="0" w:space="0" w:color="auto"/>
      </w:divBdr>
    </w:div>
    <w:div w:id="1885485890">
      <w:bodyDiv w:val="1"/>
      <w:marLeft w:val="0"/>
      <w:marRight w:val="0"/>
      <w:marTop w:val="0"/>
      <w:marBottom w:val="0"/>
      <w:divBdr>
        <w:top w:val="none" w:sz="0" w:space="0" w:color="auto"/>
        <w:left w:val="none" w:sz="0" w:space="0" w:color="auto"/>
        <w:bottom w:val="none" w:sz="0" w:space="0" w:color="auto"/>
        <w:right w:val="none" w:sz="0" w:space="0" w:color="auto"/>
      </w:divBdr>
    </w:div>
    <w:div w:id="1886747906">
      <w:bodyDiv w:val="1"/>
      <w:marLeft w:val="0"/>
      <w:marRight w:val="0"/>
      <w:marTop w:val="0"/>
      <w:marBottom w:val="0"/>
      <w:divBdr>
        <w:top w:val="none" w:sz="0" w:space="0" w:color="auto"/>
        <w:left w:val="none" w:sz="0" w:space="0" w:color="auto"/>
        <w:bottom w:val="none" w:sz="0" w:space="0" w:color="auto"/>
        <w:right w:val="none" w:sz="0" w:space="0" w:color="auto"/>
      </w:divBdr>
      <w:divsChild>
        <w:div w:id="226261881">
          <w:marLeft w:val="0"/>
          <w:marRight w:val="0"/>
          <w:marTop w:val="0"/>
          <w:marBottom w:val="0"/>
          <w:divBdr>
            <w:top w:val="none" w:sz="0" w:space="0" w:color="auto"/>
            <w:left w:val="none" w:sz="0" w:space="0" w:color="auto"/>
            <w:bottom w:val="none" w:sz="0" w:space="0" w:color="auto"/>
            <w:right w:val="none" w:sz="0" w:space="0" w:color="auto"/>
          </w:divBdr>
          <w:divsChild>
            <w:div w:id="1284193057">
              <w:marLeft w:val="0"/>
              <w:marRight w:val="0"/>
              <w:marTop w:val="0"/>
              <w:marBottom w:val="0"/>
              <w:divBdr>
                <w:top w:val="none" w:sz="0" w:space="0" w:color="auto"/>
                <w:left w:val="none" w:sz="0" w:space="0" w:color="auto"/>
                <w:bottom w:val="none" w:sz="0" w:space="0" w:color="auto"/>
                <w:right w:val="none" w:sz="0" w:space="0" w:color="auto"/>
              </w:divBdr>
              <w:divsChild>
                <w:div w:id="14262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5761">
      <w:bodyDiv w:val="1"/>
      <w:marLeft w:val="0"/>
      <w:marRight w:val="0"/>
      <w:marTop w:val="0"/>
      <w:marBottom w:val="0"/>
      <w:divBdr>
        <w:top w:val="none" w:sz="0" w:space="0" w:color="auto"/>
        <w:left w:val="none" w:sz="0" w:space="0" w:color="auto"/>
        <w:bottom w:val="none" w:sz="0" w:space="0" w:color="auto"/>
        <w:right w:val="none" w:sz="0" w:space="0" w:color="auto"/>
      </w:divBdr>
      <w:divsChild>
        <w:div w:id="1777796676">
          <w:marLeft w:val="0"/>
          <w:marRight w:val="0"/>
          <w:marTop w:val="0"/>
          <w:marBottom w:val="0"/>
          <w:divBdr>
            <w:top w:val="none" w:sz="0" w:space="0" w:color="auto"/>
            <w:left w:val="none" w:sz="0" w:space="0" w:color="auto"/>
            <w:bottom w:val="none" w:sz="0" w:space="0" w:color="auto"/>
            <w:right w:val="none" w:sz="0" w:space="0" w:color="auto"/>
          </w:divBdr>
          <w:divsChild>
            <w:div w:id="1670983809">
              <w:marLeft w:val="0"/>
              <w:marRight w:val="0"/>
              <w:marTop w:val="0"/>
              <w:marBottom w:val="0"/>
              <w:divBdr>
                <w:top w:val="none" w:sz="0" w:space="0" w:color="auto"/>
                <w:left w:val="none" w:sz="0" w:space="0" w:color="auto"/>
                <w:bottom w:val="none" w:sz="0" w:space="0" w:color="auto"/>
                <w:right w:val="none" w:sz="0" w:space="0" w:color="auto"/>
              </w:divBdr>
              <w:divsChild>
                <w:div w:id="8947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2678">
      <w:bodyDiv w:val="1"/>
      <w:marLeft w:val="0"/>
      <w:marRight w:val="0"/>
      <w:marTop w:val="0"/>
      <w:marBottom w:val="0"/>
      <w:divBdr>
        <w:top w:val="none" w:sz="0" w:space="0" w:color="auto"/>
        <w:left w:val="none" w:sz="0" w:space="0" w:color="auto"/>
        <w:bottom w:val="none" w:sz="0" w:space="0" w:color="auto"/>
        <w:right w:val="none" w:sz="0" w:space="0" w:color="auto"/>
      </w:divBdr>
      <w:divsChild>
        <w:div w:id="222182420">
          <w:marLeft w:val="0"/>
          <w:marRight w:val="0"/>
          <w:marTop w:val="0"/>
          <w:marBottom w:val="0"/>
          <w:divBdr>
            <w:top w:val="none" w:sz="0" w:space="0" w:color="auto"/>
            <w:left w:val="none" w:sz="0" w:space="0" w:color="auto"/>
            <w:bottom w:val="none" w:sz="0" w:space="0" w:color="auto"/>
            <w:right w:val="none" w:sz="0" w:space="0" w:color="auto"/>
          </w:divBdr>
          <w:divsChild>
            <w:div w:id="887688110">
              <w:marLeft w:val="0"/>
              <w:marRight w:val="0"/>
              <w:marTop w:val="0"/>
              <w:marBottom w:val="0"/>
              <w:divBdr>
                <w:top w:val="none" w:sz="0" w:space="0" w:color="auto"/>
                <w:left w:val="none" w:sz="0" w:space="0" w:color="auto"/>
                <w:bottom w:val="none" w:sz="0" w:space="0" w:color="auto"/>
                <w:right w:val="none" w:sz="0" w:space="0" w:color="auto"/>
              </w:divBdr>
              <w:divsChild>
                <w:div w:id="20026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04843">
      <w:bodyDiv w:val="1"/>
      <w:marLeft w:val="0"/>
      <w:marRight w:val="0"/>
      <w:marTop w:val="0"/>
      <w:marBottom w:val="0"/>
      <w:divBdr>
        <w:top w:val="none" w:sz="0" w:space="0" w:color="auto"/>
        <w:left w:val="none" w:sz="0" w:space="0" w:color="auto"/>
        <w:bottom w:val="none" w:sz="0" w:space="0" w:color="auto"/>
        <w:right w:val="none" w:sz="0" w:space="0" w:color="auto"/>
      </w:divBdr>
    </w:div>
    <w:div w:id="1914586328">
      <w:bodyDiv w:val="1"/>
      <w:marLeft w:val="0"/>
      <w:marRight w:val="0"/>
      <w:marTop w:val="0"/>
      <w:marBottom w:val="0"/>
      <w:divBdr>
        <w:top w:val="none" w:sz="0" w:space="0" w:color="auto"/>
        <w:left w:val="none" w:sz="0" w:space="0" w:color="auto"/>
        <w:bottom w:val="none" w:sz="0" w:space="0" w:color="auto"/>
        <w:right w:val="none" w:sz="0" w:space="0" w:color="auto"/>
      </w:divBdr>
      <w:divsChild>
        <w:div w:id="955866488">
          <w:marLeft w:val="0"/>
          <w:marRight w:val="0"/>
          <w:marTop w:val="0"/>
          <w:marBottom w:val="0"/>
          <w:divBdr>
            <w:top w:val="none" w:sz="0" w:space="0" w:color="auto"/>
            <w:left w:val="none" w:sz="0" w:space="0" w:color="auto"/>
            <w:bottom w:val="none" w:sz="0" w:space="0" w:color="auto"/>
            <w:right w:val="none" w:sz="0" w:space="0" w:color="auto"/>
          </w:divBdr>
          <w:divsChild>
            <w:div w:id="1541941232">
              <w:marLeft w:val="0"/>
              <w:marRight w:val="0"/>
              <w:marTop w:val="0"/>
              <w:marBottom w:val="0"/>
              <w:divBdr>
                <w:top w:val="none" w:sz="0" w:space="0" w:color="auto"/>
                <w:left w:val="none" w:sz="0" w:space="0" w:color="auto"/>
                <w:bottom w:val="none" w:sz="0" w:space="0" w:color="auto"/>
                <w:right w:val="none" w:sz="0" w:space="0" w:color="auto"/>
              </w:divBdr>
              <w:divsChild>
                <w:div w:id="3001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4967">
      <w:bodyDiv w:val="1"/>
      <w:marLeft w:val="0"/>
      <w:marRight w:val="0"/>
      <w:marTop w:val="0"/>
      <w:marBottom w:val="0"/>
      <w:divBdr>
        <w:top w:val="none" w:sz="0" w:space="0" w:color="auto"/>
        <w:left w:val="none" w:sz="0" w:space="0" w:color="auto"/>
        <w:bottom w:val="none" w:sz="0" w:space="0" w:color="auto"/>
        <w:right w:val="none" w:sz="0" w:space="0" w:color="auto"/>
      </w:divBdr>
    </w:div>
    <w:div w:id="1921482616">
      <w:bodyDiv w:val="1"/>
      <w:marLeft w:val="0"/>
      <w:marRight w:val="0"/>
      <w:marTop w:val="0"/>
      <w:marBottom w:val="0"/>
      <w:divBdr>
        <w:top w:val="none" w:sz="0" w:space="0" w:color="auto"/>
        <w:left w:val="none" w:sz="0" w:space="0" w:color="auto"/>
        <w:bottom w:val="none" w:sz="0" w:space="0" w:color="auto"/>
        <w:right w:val="none" w:sz="0" w:space="0" w:color="auto"/>
      </w:divBdr>
    </w:div>
    <w:div w:id="1935361055">
      <w:bodyDiv w:val="1"/>
      <w:marLeft w:val="0"/>
      <w:marRight w:val="0"/>
      <w:marTop w:val="0"/>
      <w:marBottom w:val="0"/>
      <w:divBdr>
        <w:top w:val="none" w:sz="0" w:space="0" w:color="auto"/>
        <w:left w:val="none" w:sz="0" w:space="0" w:color="auto"/>
        <w:bottom w:val="none" w:sz="0" w:space="0" w:color="auto"/>
        <w:right w:val="none" w:sz="0" w:space="0" w:color="auto"/>
      </w:divBdr>
      <w:divsChild>
        <w:div w:id="94912526">
          <w:marLeft w:val="0"/>
          <w:marRight w:val="0"/>
          <w:marTop w:val="0"/>
          <w:marBottom w:val="0"/>
          <w:divBdr>
            <w:top w:val="none" w:sz="0" w:space="0" w:color="auto"/>
            <w:left w:val="none" w:sz="0" w:space="0" w:color="auto"/>
            <w:bottom w:val="none" w:sz="0" w:space="0" w:color="auto"/>
            <w:right w:val="none" w:sz="0" w:space="0" w:color="auto"/>
          </w:divBdr>
          <w:divsChild>
            <w:div w:id="1514031886">
              <w:marLeft w:val="0"/>
              <w:marRight w:val="0"/>
              <w:marTop w:val="0"/>
              <w:marBottom w:val="0"/>
              <w:divBdr>
                <w:top w:val="none" w:sz="0" w:space="0" w:color="auto"/>
                <w:left w:val="none" w:sz="0" w:space="0" w:color="auto"/>
                <w:bottom w:val="none" w:sz="0" w:space="0" w:color="auto"/>
                <w:right w:val="none" w:sz="0" w:space="0" w:color="auto"/>
              </w:divBdr>
              <w:divsChild>
                <w:div w:id="2029139794">
                  <w:marLeft w:val="0"/>
                  <w:marRight w:val="0"/>
                  <w:marTop w:val="0"/>
                  <w:marBottom w:val="0"/>
                  <w:divBdr>
                    <w:top w:val="none" w:sz="0" w:space="0" w:color="auto"/>
                    <w:left w:val="none" w:sz="0" w:space="0" w:color="auto"/>
                    <w:bottom w:val="none" w:sz="0" w:space="0" w:color="auto"/>
                    <w:right w:val="none" w:sz="0" w:space="0" w:color="auto"/>
                  </w:divBdr>
                </w:div>
              </w:divsChild>
            </w:div>
            <w:div w:id="1233660367">
              <w:marLeft w:val="0"/>
              <w:marRight w:val="0"/>
              <w:marTop w:val="0"/>
              <w:marBottom w:val="0"/>
              <w:divBdr>
                <w:top w:val="none" w:sz="0" w:space="0" w:color="auto"/>
                <w:left w:val="none" w:sz="0" w:space="0" w:color="auto"/>
                <w:bottom w:val="none" w:sz="0" w:space="0" w:color="auto"/>
                <w:right w:val="none" w:sz="0" w:space="0" w:color="auto"/>
              </w:divBdr>
              <w:divsChild>
                <w:div w:id="40326182">
                  <w:marLeft w:val="0"/>
                  <w:marRight w:val="0"/>
                  <w:marTop w:val="0"/>
                  <w:marBottom w:val="0"/>
                  <w:divBdr>
                    <w:top w:val="none" w:sz="0" w:space="0" w:color="auto"/>
                    <w:left w:val="none" w:sz="0" w:space="0" w:color="auto"/>
                    <w:bottom w:val="none" w:sz="0" w:space="0" w:color="auto"/>
                    <w:right w:val="none" w:sz="0" w:space="0" w:color="auto"/>
                  </w:divBdr>
                </w:div>
                <w:div w:id="1496607136">
                  <w:marLeft w:val="0"/>
                  <w:marRight w:val="0"/>
                  <w:marTop w:val="0"/>
                  <w:marBottom w:val="0"/>
                  <w:divBdr>
                    <w:top w:val="none" w:sz="0" w:space="0" w:color="auto"/>
                    <w:left w:val="none" w:sz="0" w:space="0" w:color="auto"/>
                    <w:bottom w:val="none" w:sz="0" w:space="0" w:color="auto"/>
                    <w:right w:val="none" w:sz="0" w:space="0" w:color="auto"/>
                  </w:divBdr>
                </w:div>
              </w:divsChild>
            </w:div>
            <w:div w:id="702637440">
              <w:marLeft w:val="0"/>
              <w:marRight w:val="0"/>
              <w:marTop w:val="0"/>
              <w:marBottom w:val="0"/>
              <w:divBdr>
                <w:top w:val="none" w:sz="0" w:space="0" w:color="auto"/>
                <w:left w:val="none" w:sz="0" w:space="0" w:color="auto"/>
                <w:bottom w:val="none" w:sz="0" w:space="0" w:color="auto"/>
                <w:right w:val="none" w:sz="0" w:space="0" w:color="auto"/>
              </w:divBdr>
              <w:divsChild>
                <w:div w:id="110513650">
                  <w:marLeft w:val="0"/>
                  <w:marRight w:val="0"/>
                  <w:marTop w:val="0"/>
                  <w:marBottom w:val="0"/>
                  <w:divBdr>
                    <w:top w:val="none" w:sz="0" w:space="0" w:color="auto"/>
                    <w:left w:val="none" w:sz="0" w:space="0" w:color="auto"/>
                    <w:bottom w:val="none" w:sz="0" w:space="0" w:color="auto"/>
                    <w:right w:val="none" w:sz="0" w:space="0" w:color="auto"/>
                  </w:divBdr>
                </w:div>
                <w:div w:id="10306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5302">
      <w:bodyDiv w:val="1"/>
      <w:marLeft w:val="0"/>
      <w:marRight w:val="0"/>
      <w:marTop w:val="0"/>
      <w:marBottom w:val="0"/>
      <w:divBdr>
        <w:top w:val="none" w:sz="0" w:space="0" w:color="auto"/>
        <w:left w:val="none" w:sz="0" w:space="0" w:color="auto"/>
        <w:bottom w:val="none" w:sz="0" w:space="0" w:color="auto"/>
        <w:right w:val="none" w:sz="0" w:space="0" w:color="auto"/>
      </w:divBdr>
    </w:div>
    <w:div w:id="1940482368">
      <w:bodyDiv w:val="1"/>
      <w:marLeft w:val="0"/>
      <w:marRight w:val="0"/>
      <w:marTop w:val="0"/>
      <w:marBottom w:val="0"/>
      <w:divBdr>
        <w:top w:val="none" w:sz="0" w:space="0" w:color="auto"/>
        <w:left w:val="none" w:sz="0" w:space="0" w:color="auto"/>
        <w:bottom w:val="none" w:sz="0" w:space="0" w:color="auto"/>
        <w:right w:val="none" w:sz="0" w:space="0" w:color="auto"/>
      </w:divBdr>
      <w:divsChild>
        <w:div w:id="1028263462">
          <w:marLeft w:val="0"/>
          <w:marRight w:val="0"/>
          <w:marTop w:val="0"/>
          <w:marBottom w:val="0"/>
          <w:divBdr>
            <w:top w:val="none" w:sz="0" w:space="0" w:color="auto"/>
            <w:left w:val="none" w:sz="0" w:space="0" w:color="auto"/>
            <w:bottom w:val="none" w:sz="0" w:space="0" w:color="auto"/>
            <w:right w:val="none" w:sz="0" w:space="0" w:color="auto"/>
          </w:divBdr>
          <w:divsChild>
            <w:div w:id="1909263811">
              <w:marLeft w:val="0"/>
              <w:marRight w:val="0"/>
              <w:marTop w:val="0"/>
              <w:marBottom w:val="0"/>
              <w:divBdr>
                <w:top w:val="none" w:sz="0" w:space="0" w:color="auto"/>
                <w:left w:val="none" w:sz="0" w:space="0" w:color="auto"/>
                <w:bottom w:val="none" w:sz="0" w:space="0" w:color="auto"/>
                <w:right w:val="none" w:sz="0" w:space="0" w:color="auto"/>
              </w:divBdr>
              <w:divsChild>
                <w:div w:id="354504969">
                  <w:marLeft w:val="0"/>
                  <w:marRight w:val="0"/>
                  <w:marTop w:val="0"/>
                  <w:marBottom w:val="0"/>
                  <w:divBdr>
                    <w:top w:val="none" w:sz="0" w:space="0" w:color="auto"/>
                    <w:left w:val="none" w:sz="0" w:space="0" w:color="auto"/>
                    <w:bottom w:val="none" w:sz="0" w:space="0" w:color="auto"/>
                    <w:right w:val="none" w:sz="0" w:space="0" w:color="auto"/>
                  </w:divBdr>
                </w:div>
              </w:divsChild>
            </w:div>
            <w:div w:id="1394616648">
              <w:marLeft w:val="0"/>
              <w:marRight w:val="0"/>
              <w:marTop w:val="0"/>
              <w:marBottom w:val="0"/>
              <w:divBdr>
                <w:top w:val="none" w:sz="0" w:space="0" w:color="auto"/>
                <w:left w:val="none" w:sz="0" w:space="0" w:color="auto"/>
                <w:bottom w:val="none" w:sz="0" w:space="0" w:color="auto"/>
                <w:right w:val="none" w:sz="0" w:space="0" w:color="auto"/>
              </w:divBdr>
              <w:divsChild>
                <w:div w:id="414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7324">
          <w:marLeft w:val="0"/>
          <w:marRight w:val="0"/>
          <w:marTop w:val="0"/>
          <w:marBottom w:val="0"/>
          <w:divBdr>
            <w:top w:val="none" w:sz="0" w:space="0" w:color="auto"/>
            <w:left w:val="none" w:sz="0" w:space="0" w:color="auto"/>
            <w:bottom w:val="none" w:sz="0" w:space="0" w:color="auto"/>
            <w:right w:val="none" w:sz="0" w:space="0" w:color="auto"/>
          </w:divBdr>
          <w:divsChild>
            <w:div w:id="381028633">
              <w:marLeft w:val="0"/>
              <w:marRight w:val="0"/>
              <w:marTop w:val="0"/>
              <w:marBottom w:val="0"/>
              <w:divBdr>
                <w:top w:val="none" w:sz="0" w:space="0" w:color="auto"/>
                <w:left w:val="none" w:sz="0" w:space="0" w:color="auto"/>
                <w:bottom w:val="none" w:sz="0" w:space="0" w:color="auto"/>
                <w:right w:val="none" w:sz="0" w:space="0" w:color="auto"/>
              </w:divBdr>
              <w:divsChild>
                <w:div w:id="1368992251">
                  <w:marLeft w:val="0"/>
                  <w:marRight w:val="0"/>
                  <w:marTop w:val="0"/>
                  <w:marBottom w:val="0"/>
                  <w:divBdr>
                    <w:top w:val="none" w:sz="0" w:space="0" w:color="auto"/>
                    <w:left w:val="none" w:sz="0" w:space="0" w:color="auto"/>
                    <w:bottom w:val="none" w:sz="0" w:space="0" w:color="auto"/>
                    <w:right w:val="none" w:sz="0" w:space="0" w:color="auto"/>
                  </w:divBdr>
                </w:div>
              </w:divsChild>
            </w:div>
            <w:div w:id="641470755">
              <w:marLeft w:val="0"/>
              <w:marRight w:val="0"/>
              <w:marTop w:val="0"/>
              <w:marBottom w:val="0"/>
              <w:divBdr>
                <w:top w:val="none" w:sz="0" w:space="0" w:color="auto"/>
                <w:left w:val="none" w:sz="0" w:space="0" w:color="auto"/>
                <w:bottom w:val="none" w:sz="0" w:space="0" w:color="auto"/>
                <w:right w:val="none" w:sz="0" w:space="0" w:color="auto"/>
              </w:divBdr>
              <w:divsChild>
                <w:div w:id="531038646">
                  <w:marLeft w:val="0"/>
                  <w:marRight w:val="0"/>
                  <w:marTop w:val="0"/>
                  <w:marBottom w:val="0"/>
                  <w:divBdr>
                    <w:top w:val="none" w:sz="0" w:space="0" w:color="auto"/>
                    <w:left w:val="none" w:sz="0" w:space="0" w:color="auto"/>
                    <w:bottom w:val="none" w:sz="0" w:space="0" w:color="auto"/>
                    <w:right w:val="none" w:sz="0" w:space="0" w:color="auto"/>
                  </w:divBdr>
                </w:div>
              </w:divsChild>
            </w:div>
            <w:div w:id="1254588337">
              <w:marLeft w:val="0"/>
              <w:marRight w:val="0"/>
              <w:marTop w:val="0"/>
              <w:marBottom w:val="0"/>
              <w:divBdr>
                <w:top w:val="none" w:sz="0" w:space="0" w:color="auto"/>
                <w:left w:val="none" w:sz="0" w:space="0" w:color="auto"/>
                <w:bottom w:val="none" w:sz="0" w:space="0" w:color="auto"/>
                <w:right w:val="none" w:sz="0" w:space="0" w:color="auto"/>
              </w:divBdr>
              <w:divsChild>
                <w:div w:id="1783836180">
                  <w:marLeft w:val="0"/>
                  <w:marRight w:val="0"/>
                  <w:marTop w:val="0"/>
                  <w:marBottom w:val="0"/>
                  <w:divBdr>
                    <w:top w:val="none" w:sz="0" w:space="0" w:color="auto"/>
                    <w:left w:val="none" w:sz="0" w:space="0" w:color="auto"/>
                    <w:bottom w:val="none" w:sz="0" w:space="0" w:color="auto"/>
                    <w:right w:val="none" w:sz="0" w:space="0" w:color="auto"/>
                  </w:divBdr>
                </w:div>
              </w:divsChild>
            </w:div>
            <w:div w:id="1989241150">
              <w:marLeft w:val="0"/>
              <w:marRight w:val="0"/>
              <w:marTop w:val="0"/>
              <w:marBottom w:val="0"/>
              <w:divBdr>
                <w:top w:val="none" w:sz="0" w:space="0" w:color="auto"/>
                <w:left w:val="none" w:sz="0" w:space="0" w:color="auto"/>
                <w:bottom w:val="none" w:sz="0" w:space="0" w:color="auto"/>
                <w:right w:val="none" w:sz="0" w:space="0" w:color="auto"/>
              </w:divBdr>
              <w:divsChild>
                <w:div w:id="1403485856">
                  <w:marLeft w:val="0"/>
                  <w:marRight w:val="0"/>
                  <w:marTop w:val="0"/>
                  <w:marBottom w:val="0"/>
                  <w:divBdr>
                    <w:top w:val="none" w:sz="0" w:space="0" w:color="auto"/>
                    <w:left w:val="none" w:sz="0" w:space="0" w:color="auto"/>
                    <w:bottom w:val="none" w:sz="0" w:space="0" w:color="auto"/>
                    <w:right w:val="none" w:sz="0" w:space="0" w:color="auto"/>
                  </w:divBdr>
                </w:div>
              </w:divsChild>
            </w:div>
            <w:div w:id="571886707">
              <w:marLeft w:val="0"/>
              <w:marRight w:val="0"/>
              <w:marTop w:val="0"/>
              <w:marBottom w:val="0"/>
              <w:divBdr>
                <w:top w:val="none" w:sz="0" w:space="0" w:color="auto"/>
                <w:left w:val="none" w:sz="0" w:space="0" w:color="auto"/>
                <w:bottom w:val="none" w:sz="0" w:space="0" w:color="auto"/>
                <w:right w:val="none" w:sz="0" w:space="0" w:color="auto"/>
              </w:divBdr>
              <w:divsChild>
                <w:div w:id="113713415">
                  <w:marLeft w:val="0"/>
                  <w:marRight w:val="0"/>
                  <w:marTop w:val="0"/>
                  <w:marBottom w:val="0"/>
                  <w:divBdr>
                    <w:top w:val="none" w:sz="0" w:space="0" w:color="auto"/>
                    <w:left w:val="none" w:sz="0" w:space="0" w:color="auto"/>
                    <w:bottom w:val="none" w:sz="0" w:space="0" w:color="auto"/>
                    <w:right w:val="none" w:sz="0" w:space="0" w:color="auto"/>
                  </w:divBdr>
                </w:div>
                <w:div w:id="629749064">
                  <w:marLeft w:val="0"/>
                  <w:marRight w:val="0"/>
                  <w:marTop w:val="0"/>
                  <w:marBottom w:val="0"/>
                  <w:divBdr>
                    <w:top w:val="none" w:sz="0" w:space="0" w:color="auto"/>
                    <w:left w:val="none" w:sz="0" w:space="0" w:color="auto"/>
                    <w:bottom w:val="none" w:sz="0" w:space="0" w:color="auto"/>
                    <w:right w:val="none" w:sz="0" w:space="0" w:color="auto"/>
                  </w:divBdr>
                </w:div>
              </w:divsChild>
            </w:div>
            <w:div w:id="1067075465">
              <w:marLeft w:val="0"/>
              <w:marRight w:val="0"/>
              <w:marTop w:val="0"/>
              <w:marBottom w:val="0"/>
              <w:divBdr>
                <w:top w:val="none" w:sz="0" w:space="0" w:color="auto"/>
                <w:left w:val="none" w:sz="0" w:space="0" w:color="auto"/>
                <w:bottom w:val="none" w:sz="0" w:space="0" w:color="auto"/>
                <w:right w:val="none" w:sz="0" w:space="0" w:color="auto"/>
              </w:divBdr>
              <w:divsChild>
                <w:div w:id="1166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80755">
      <w:bodyDiv w:val="1"/>
      <w:marLeft w:val="0"/>
      <w:marRight w:val="0"/>
      <w:marTop w:val="0"/>
      <w:marBottom w:val="0"/>
      <w:divBdr>
        <w:top w:val="none" w:sz="0" w:space="0" w:color="auto"/>
        <w:left w:val="none" w:sz="0" w:space="0" w:color="auto"/>
        <w:bottom w:val="none" w:sz="0" w:space="0" w:color="auto"/>
        <w:right w:val="none" w:sz="0" w:space="0" w:color="auto"/>
      </w:divBdr>
      <w:divsChild>
        <w:div w:id="106126100">
          <w:marLeft w:val="0"/>
          <w:marRight w:val="0"/>
          <w:marTop w:val="0"/>
          <w:marBottom w:val="0"/>
          <w:divBdr>
            <w:top w:val="none" w:sz="0" w:space="0" w:color="auto"/>
            <w:left w:val="none" w:sz="0" w:space="0" w:color="auto"/>
            <w:bottom w:val="none" w:sz="0" w:space="0" w:color="auto"/>
            <w:right w:val="none" w:sz="0" w:space="0" w:color="auto"/>
          </w:divBdr>
          <w:divsChild>
            <w:div w:id="340819166">
              <w:marLeft w:val="0"/>
              <w:marRight w:val="0"/>
              <w:marTop w:val="0"/>
              <w:marBottom w:val="0"/>
              <w:divBdr>
                <w:top w:val="none" w:sz="0" w:space="0" w:color="auto"/>
                <w:left w:val="none" w:sz="0" w:space="0" w:color="auto"/>
                <w:bottom w:val="none" w:sz="0" w:space="0" w:color="auto"/>
                <w:right w:val="none" w:sz="0" w:space="0" w:color="auto"/>
              </w:divBdr>
              <w:divsChild>
                <w:div w:id="395931162">
                  <w:marLeft w:val="0"/>
                  <w:marRight w:val="0"/>
                  <w:marTop w:val="0"/>
                  <w:marBottom w:val="0"/>
                  <w:divBdr>
                    <w:top w:val="none" w:sz="0" w:space="0" w:color="auto"/>
                    <w:left w:val="none" w:sz="0" w:space="0" w:color="auto"/>
                    <w:bottom w:val="none" w:sz="0" w:space="0" w:color="auto"/>
                    <w:right w:val="none" w:sz="0" w:space="0" w:color="auto"/>
                  </w:divBdr>
                </w:div>
              </w:divsChild>
            </w:div>
            <w:div w:id="1646469329">
              <w:marLeft w:val="0"/>
              <w:marRight w:val="0"/>
              <w:marTop w:val="0"/>
              <w:marBottom w:val="0"/>
              <w:divBdr>
                <w:top w:val="none" w:sz="0" w:space="0" w:color="auto"/>
                <w:left w:val="none" w:sz="0" w:space="0" w:color="auto"/>
                <w:bottom w:val="none" w:sz="0" w:space="0" w:color="auto"/>
                <w:right w:val="none" w:sz="0" w:space="0" w:color="auto"/>
              </w:divBdr>
              <w:divsChild>
                <w:div w:id="21234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9005">
          <w:marLeft w:val="0"/>
          <w:marRight w:val="0"/>
          <w:marTop w:val="0"/>
          <w:marBottom w:val="0"/>
          <w:divBdr>
            <w:top w:val="none" w:sz="0" w:space="0" w:color="auto"/>
            <w:left w:val="none" w:sz="0" w:space="0" w:color="auto"/>
            <w:bottom w:val="none" w:sz="0" w:space="0" w:color="auto"/>
            <w:right w:val="none" w:sz="0" w:space="0" w:color="auto"/>
          </w:divBdr>
          <w:divsChild>
            <w:div w:id="64649083">
              <w:marLeft w:val="0"/>
              <w:marRight w:val="0"/>
              <w:marTop w:val="0"/>
              <w:marBottom w:val="0"/>
              <w:divBdr>
                <w:top w:val="none" w:sz="0" w:space="0" w:color="auto"/>
                <w:left w:val="none" w:sz="0" w:space="0" w:color="auto"/>
                <w:bottom w:val="none" w:sz="0" w:space="0" w:color="auto"/>
                <w:right w:val="none" w:sz="0" w:space="0" w:color="auto"/>
              </w:divBdr>
              <w:divsChild>
                <w:div w:id="9884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45720">
      <w:bodyDiv w:val="1"/>
      <w:marLeft w:val="0"/>
      <w:marRight w:val="0"/>
      <w:marTop w:val="0"/>
      <w:marBottom w:val="0"/>
      <w:divBdr>
        <w:top w:val="none" w:sz="0" w:space="0" w:color="auto"/>
        <w:left w:val="none" w:sz="0" w:space="0" w:color="auto"/>
        <w:bottom w:val="none" w:sz="0" w:space="0" w:color="auto"/>
        <w:right w:val="none" w:sz="0" w:space="0" w:color="auto"/>
      </w:divBdr>
    </w:div>
    <w:div w:id="1963418207">
      <w:bodyDiv w:val="1"/>
      <w:marLeft w:val="0"/>
      <w:marRight w:val="0"/>
      <w:marTop w:val="0"/>
      <w:marBottom w:val="0"/>
      <w:divBdr>
        <w:top w:val="none" w:sz="0" w:space="0" w:color="auto"/>
        <w:left w:val="none" w:sz="0" w:space="0" w:color="auto"/>
        <w:bottom w:val="none" w:sz="0" w:space="0" w:color="auto"/>
        <w:right w:val="none" w:sz="0" w:space="0" w:color="auto"/>
      </w:divBdr>
    </w:div>
    <w:div w:id="1965384161">
      <w:bodyDiv w:val="1"/>
      <w:marLeft w:val="0"/>
      <w:marRight w:val="0"/>
      <w:marTop w:val="0"/>
      <w:marBottom w:val="0"/>
      <w:divBdr>
        <w:top w:val="none" w:sz="0" w:space="0" w:color="auto"/>
        <w:left w:val="none" w:sz="0" w:space="0" w:color="auto"/>
        <w:bottom w:val="none" w:sz="0" w:space="0" w:color="auto"/>
        <w:right w:val="none" w:sz="0" w:space="0" w:color="auto"/>
      </w:divBdr>
      <w:divsChild>
        <w:div w:id="844172232">
          <w:marLeft w:val="0"/>
          <w:marRight w:val="0"/>
          <w:marTop w:val="0"/>
          <w:marBottom w:val="0"/>
          <w:divBdr>
            <w:top w:val="none" w:sz="0" w:space="0" w:color="auto"/>
            <w:left w:val="none" w:sz="0" w:space="0" w:color="auto"/>
            <w:bottom w:val="none" w:sz="0" w:space="0" w:color="auto"/>
            <w:right w:val="none" w:sz="0" w:space="0" w:color="auto"/>
          </w:divBdr>
          <w:divsChild>
            <w:div w:id="1570726283">
              <w:marLeft w:val="0"/>
              <w:marRight w:val="0"/>
              <w:marTop w:val="0"/>
              <w:marBottom w:val="0"/>
              <w:divBdr>
                <w:top w:val="none" w:sz="0" w:space="0" w:color="auto"/>
                <w:left w:val="none" w:sz="0" w:space="0" w:color="auto"/>
                <w:bottom w:val="none" w:sz="0" w:space="0" w:color="auto"/>
                <w:right w:val="none" w:sz="0" w:space="0" w:color="auto"/>
              </w:divBdr>
              <w:divsChild>
                <w:div w:id="1594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4273">
      <w:bodyDiv w:val="1"/>
      <w:marLeft w:val="0"/>
      <w:marRight w:val="0"/>
      <w:marTop w:val="0"/>
      <w:marBottom w:val="0"/>
      <w:divBdr>
        <w:top w:val="none" w:sz="0" w:space="0" w:color="auto"/>
        <w:left w:val="none" w:sz="0" w:space="0" w:color="auto"/>
        <w:bottom w:val="none" w:sz="0" w:space="0" w:color="auto"/>
        <w:right w:val="none" w:sz="0" w:space="0" w:color="auto"/>
      </w:divBdr>
    </w:div>
    <w:div w:id="1979063872">
      <w:bodyDiv w:val="1"/>
      <w:marLeft w:val="0"/>
      <w:marRight w:val="0"/>
      <w:marTop w:val="0"/>
      <w:marBottom w:val="0"/>
      <w:divBdr>
        <w:top w:val="none" w:sz="0" w:space="0" w:color="auto"/>
        <w:left w:val="none" w:sz="0" w:space="0" w:color="auto"/>
        <w:bottom w:val="none" w:sz="0" w:space="0" w:color="auto"/>
        <w:right w:val="none" w:sz="0" w:space="0" w:color="auto"/>
      </w:divBdr>
    </w:div>
    <w:div w:id="1995454209">
      <w:bodyDiv w:val="1"/>
      <w:marLeft w:val="0"/>
      <w:marRight w:val="0"/>
      <w:marTop w:val="0"/>
      <w:marBottom w:val="0"/>
      <w:divBdr>
        <w:top w:val="none" w:sz="0" w:space="0" w:color="auto"/>
        <w:left w:val="none" w:sz="0" w:space="0" w:color="auto"/>
        <w:bottom w:val="none" w:sz="0" w:space="0" w:color="auto"/>
        <w:right w:val="none" w:sz="0" w:space="0" w:color="auto"/>
      </w:divBdr>
    </w:div>
    <w:div w:id="1996182079">
      <w:bodyDiv w:val="1"/>
      <w:marLeft w:val="0"/>
      <w:marRight w:val="0"/>
      <w:marTop w:val="0"/>
      <w:marBottom w:val="0"/>
      <w:divBdr>
        <w:top w:val="none" w:sz="0" w:space="0" w:color="auto"/>
        <w:left w:val="none" w:sz="0" w:space="0" w:color="auto"/>
        <w:bottom w:val="none" w:sz="0" w:space="0" w:color="auto"/>
        <w:right w:val="none" w:sz="0" w:space="0" w:color="auto"/>
      </w:divBdr>
    </w:div>
    <w:div w:id="2001998816">
      <w:bodyDiv w:val="1"/>
      <w:marLeft w:val="0"/>
      <w:marRight w:val="0"/>
      <w:marTop w:val="0"/>
      <w:marBottom w:val="0"/>
      <w:divBdr>
        <w:top w:val="none" w:sz="0" w:space="0" w:color="auto"/>
        <w:left w:val="none" w:sz="0" w:space="0" w:color="auto"/>
        <w:bottom w:val="none" w:sz="0" w:space="0" w:color="auto"/>
        <w:right w:val="none" w:sz="0" w:space="0" w:color="auto"/>
      </w:divBdr>
    </w:div>
    <w:div w:id="2011058821">
      <w:bodyDiv w:val="1"/>
      <w:marLeft w:val="0"/>
      <w:marRight w:val="0"/>
      <w:marTop w:val="0"/>
      <w:marBottom w:val="0"/>
      <w:divBdr>
        <w:top w:val="none" w:sz="0" w:space="0" w:color="auto"/>
        <w:left w:val="none" w:sz="0" w:space="0" w:color="auto"/>
        <w:bottom w:val="none" w:sz="0" w:space="0" w:color="auto"/>
        <w:right w:val="none" w:sz="0" w:space="0" w:color="auto"/>
      </w:divBdr>
    </w:div>
    <w:div w:id="2026327742">
      <w:bodyDiv w:val="1"/>
      <w:marLeft w:val="0"/>
      <w:marRight w:val="0"/>
      <w:marTop w:val="0"/>
      <w:marBottom w:val="0"/>
      <w:divBdr>
        <w:top w:val="none" w:sz="0" w:space="0" w:color="auto"/>
        <w:left w:val="none" w:sz="0" w:space="0" w:color="auto"/>
        <w:bottom w:val="none" w:sz="0" w:space="0" w:color="auto"/>
        <w:right w:val="none" w:sz="0" w:space="0" w:color="auto"/>
      </w:divBdr>
      <w:divsChild>
        <w:div w:id="1053120501">
          <w:marLeft w:val="0"/>
          <w:marRight w:val="0"/>
          <w:marTop w:val="0"/>
          <w:marBottom w:val="0"/>
          <w:divBdr>
            <w:top w:val="none" w:sz="0" w:space="0" w:color="auto"/>
            <w:left w:val="none" w:sz="0" w:space="0" w:color="auto"/>
            <w:bottom w:val="none" w:sz="0" w:space="0" w:color="auto"/>
            <w:right w:val="none" w:sz="0" w:space="0" w:color="auto"/>
          </w:divBdr>
          <w:divsChild>
            <w:div w:id="463888542">
              <w:marLeft w:val="0"/>
              <w:marRight w:val="0"/>
              <w:marTop w:val="0"/>
              <w:marBottom w:val="0"/>
              <w:divBdr>
                <w:top w:val="none" w:sz="0" w:space="0" w:color="auto"/>
                <w:left w:val="none" w:sz="0" w:space="0" w:color="auto"/>
                <w:bottom w:val="none" w:sz="0" w:space="0" w:color="auto"/>
                <w:right w:val="none" w:sz="0" w:space="0" w:color="auto"/>
              </w:divBdr>
              <w:divsChild>
                <w:div w:id="6113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64949">
      <w:bodyDiv w:val="1"/>
      <w:marLeft w:val="0"/>
      <w:marRight w:val="0"/>
      <w:marTop w:val="0"/>
      <w:marBottom w:val="0"/>
      <w:divBdr>
        <w:top w:val="none" w:sz="0" w:space="0" w:color="auto"/>
        <w:left w:val="none" w:sz="0" w:space="0" w:color="auto"/>
        <w:bottom w:val="none" w:sz="0" w:space="0" w:color="auto"/>
        <w:right w:val="none" w:sz="0" w:space="0" w:color="auto"/>
      </w:divBdr>
    </w:div>
    <w:div w:id="2077588364">
      <w:bodyDiv w:val="1"/>
      <w:marLeft w:val="0"/>
      <w:marRight w:val="0"/>
      <w:marTop w:val="0"/>
      <w:marBottom w:val="0"/>
      <w:divBdr>
        <w:top w:val="none" w:sz="0" w:space="0" w:color="auto"/>
        <w:left w:val="none" w:sz="0" w:space="0" w:color="auto"/>
        <w:bottom w:val="none" w:sz="0" w:space="0" w:color="auto"/>
        <w:right w:val="none" w:sz="0" w:space="0" w:color="auto"/>
      </w:divBdr>
    </w:div>
    <w:div w:id="2086105143">
      <w:bodyDiv w:val="1"/>
      <w:marLeft w:val="0"/>
      <w:marRight w:val="0"/>
      <w:marTop w:val="0"/>
      <w:marBottom w:val="0"/>
      <w:divBdr>
        <w:top w:val="none" w:sz="0" w:space="0" w:color="auto"/>
        <w:left w:val="none" w:sz="0" w:space="0" w:color="auto"/>
        <w:bottom w:val="none" w:sz="0" w:space="0" w:color="auto"/>
        <w:right w:val="none" w:sz="0" w:space="0" w:color="auto"/>
      </w:divBdr>
      <w:divsChild>
        <w:div w:id="50203795">
          <w:marLeft w:val="0"/>
          <w:marRight w:val="0"/>
          <w:marTop w:val="0"/>
          <w:marBottom w:val="0"/>
          <w:divBdr>
            <w:top w:val="none" w:sz="0" w:space="0" w:color="auto"/>
            <w:left w:val="none" w:sz="0" w:space="0" w:color="auto"/>
            <w:bottom w:val="none" w:sz="0" w:space="0" w:color="auto"/>
            <w:right w:val="none" w:sz="0" w:space="0" w:color="auto"/>
          </w:divBdr>
          <w:divsChild>
            <w:div w:id="515315113">
              <w:marLeft w:val="0"/>
              <w:marRight w:val="0"/>
              <w:marTop w:val="0"/>
              <w:marBottom w:val="0"/>
              <w:divBdr>
                <w:top w:val="none" w:sz="0" w:space="0" w:color="auto"/>
                <w:left w:val="none" w:sz="0" w:space="0" w:color="auto"/>
                <w:bottom w:val="none" w:sz="0" w:space="0" w:color="auto"/>
                <w:right w:val="none" w:sz="0" w:space="0" w:color="auto"/>
              </w:divBdr>
              <w:divsChild>
                <w:div w:id="7815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6855">
      <w:bodyDiv w:val="1"/>
      <w:marLeft w:val="0"/>
      <w:marRight w:val="0"/>
      <w:marTop w:val="0"/>
      <w:marBottom w:val="0"/>
      <w:divBdr>
        <w:top w:val="none" w:sz="0" w:space="0" w:color="auto"/>
        <w:left w:val="none" w:sz="0" w:space="0" w:color="auto"/>
        <w:bottom w:val="none" w:sz="0" w:space="0" w:color="auto"/>
        <w:right w:val="none" w:sz="0" w:space="0" w:color="auto"/>
      </w:divBdr>
    </w:div>
    <w:div w:id="2096587093">
      <w:bodyDiv w:val="1"/>
      <w:marLeft w:val="0"/>
      <w:marRight w:val="0"/>
      <w:marTop w:val="0"/>
      <w:marBottom w:val="0"/>
      <w:divBdr>
        <w:top w:val="none" w:sz="0" w:space="0" w:color="auto"/>
        <w:left w:val="none" w:sz="0" w:space="0" w:color="auto"/>
        <w:bottom w:val="none" w:sz="0" w:space="0" w:color="auto"/>
        <w:right w:val="none" w:sz="0" w:space="0" w:color="auto"/>
      </w:divBdr>
    </w:div>
    <w:div w:id="2108234422">
      <w:bodyDiv w:val="1"/>
      <w:marLeft w:val="0"/>
      <w:marRight w:val="0"/>
      <w:marTop w:val="0"/>
      <w:marBottom w:val="0"/>
      <w:divBdr>
        <w:top w:val="none" w:sz="0" w:space="0" w:color="auto"/>
        <w:left w:val="none" w:sz="0" w:space="0" w:color="auto"/>
        <w:bottom w:val="none" w:sz="0" w:space="0" w:color="auto"/>
        <w:right w:val="none" w:sz="0" w:space="0" w:color="auto"/>
      </w:divBdr>
      <w:divsChild>
        <w:div w:id="868908638">
          <w:marLeft w:val="0"/>
          <w:marRight w:val="0"/>
          <w:marTop w:val="0"/>
          <w:marBottom w:val="0"/>
          <w:divBdr>
            <w:top w:val="none" w:sz="0" w:space="0" w:color="auto"/>
            <w:left w:val="none" w:sz="0" w:space="0" w:color="auto"/>
            <w:bottom w:val="none" w:sz="0" w:space="0" w:color="auto"/>
            <w:right w:val="none" w:sz="0" w:space="0" w:color="auto"/>
          </w:divBdr>
          <w:divsChild>
            <w:div w:id="235555850">
              <w:marLeft w:val="0"/>
              <w:marRight w:val="0"/>
              <w:marTop w:val="0"/>
              <w:marBottom w:val="0"/>
              <w:divBdr>
                <w:top w:val="none" w:sz="0" w:space="0" w:color="auto"/>
                <w:left w:val="none" w:sz="0" w:space="0" w:color="auto"/>
                <w:bottom w:val="none" w:sz="0" w:space="0" w:color="auto"/>
                <w:right w:val="none" w:sz="0" w:space="0" w:color="auto"/>
              </w:divBdr>
              <w:divsChild>
                <w:div w:id="3464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Pas62</b:Tag>
    <b:SourceType>Book</b:SourceType>
    <b:Guid>{3C849A4B-C412-BE45-8D94-45AE89BBD72E}</b:Guid>
    <b:Author>
      <b:Author>
        <b:NameList>
          <b:Person>
            <b:Last>Pascual Gonzalez</b:Last>
            <b:First>Luis</b:First>
          </b:Person>
        </b:NameList>
      </b:Author>
    </b:Author>
    <b:Title>Institución de Derecho Sucesorio Contractual. Derecho Foral de Baleares.</b:Title>
    <b:City>Palma de Mallorca</b:City>
    <b:Year>1962</b:Year>
    <b:RefOrder>10</b:RefOrder>
  </b:Source>
  <b:Source>
    <b:Tag>Fer80</b:Tag>
    <b:SourceType>JournalArticle</b:SourceType>
    <b:Guid>{AF56328D-3E41-2B48-823A-5CE492FF1501}</b:Guid>
    <b:Title>Comentarios al Código Civil y Compilaciones Forales. Compilación de Baleares.</b:Title>
    <b:Year>1980</b:Year>
    <b:Author>
      <b:Author>
        <b:NameList>
          <b:Person>
            <b:Last>Ferrer Pons</b:Last>
            <b:First>Jaime</b:First>
          </b:Person>
        </b:NameList>
      </b:Author>
    </b:Author>
    <b:JournalName>Revista de Derecho Privado</b:JournalName>
    <b:Pages>776</b:Pages>
    <b:RefOrder>11</b:RefOrder>
  </b:Source>
  <b:Source>
    <b:Tag>Mun21</b:Tag>
    <b:SourceType>JournalArticle</b:SourceType>
    <b:Guid>{916987D0-D4E8-AA4D-89FD-CCA4A367F29F}</b:Guid>
    <b:Title>LOS PROBLEMAS QUE PLANTEA EL REGLAMENTO (UE) Nº 650/2012 EN EL TRATAMIENTO DEL PACTO SUCESORIO DE DEFINICIÓN (ARTS. 50 Y 51 CDCIB)</b:Title>
    <b:JournalName>Revista de Derecho Civil</b:JournalName>
    <b:Year>2021</b:Year>
    <b:Pages>227-255</b:Pages>
    <b:Author>
      <b:Author>
        <b:NameList>
          <b:Person>
            <b:Last>Munar Bernat</b:Last>
            <b:Middle>A.</b:Middle>
            <b:First>Pedro </b:First>
          </b:Person>
        </b:NameList>
      </b:Author>
    </b:Author>
    <b:RefOrder>12</b:RefOrder>
  </b:Source>
  <b:Source>
    <b:Tag>Alo04</b:Tag>
    <b:SourceType>JournalArticle</b:SourceType>
    <b:Guid>{67689D26-815D-D145-9077-F832EFD0CAFB}</b:Guid>
    <b:Title>La situación jurídica del instituido frente a la facultad de disposción onerosa del instituyente en el pacto sucesorio con eficacia post mortem.</b:Title>
    <b:JournalName>Estudios de Deusto. Revista de Derecho Público</b:JournalName>
    <b:Year>2004</b:Year>
    <b:Pages>11-41</b:Pages>
    <b:Author>
      <b:Author>
        <b:NameList>
          <b:Person>
            <b:Last>Elena</b:Last>
            <b:First>Alonso</b:First>
            <b:Middle>Rodriguez Maria</b:Middle>
          </b:Person>
        </b:NameList>
      </b:Author>
    </b:Author>
    <b:RefOrder>13</b:RefOrder>
  </b:Source>
  <b:Source>
    <b:Tag>Alo041</b:Tag>
    <b:SourceType>JournalArticle</b:SourceType>
    <b:Guid>{F2E0B117-991E-3448-A5FF-32061491F3A6}</b:Guid>
    <b:Title>La situación jurídica del instituido frente a la facultad de disposción onerosa del instituyente en el pacto sucesorio con eficacia post mortem</b:Title>
    <b:JournalName>Estudios de Deusto. Revista de Derecho Público</b:JournalName>
    <b:Year>2004</b:Year>
    <b:Pages>11-41</b:Pages>
    <b:Author>
      <b:Author>
        <b:NameList>
          <b:Person>
            <b:Last>Alonso Rodriguez</b:Last>
            <b:First>Maria</b:First>
            <b:Middle>Elena</b:Middle>
          </b:Person>
        </b:NameList>
      </b:Author>
    </b:Author>
    <b:RefOrder>1</b:RefOrder>
  </b:Source>
  <b:Source>
    <b:Tag>Fer00</b:Tag>
    <b:SourceType>JournalArticle</b:SourceType>
    <b:Guid>{A328D8EF-B9AA-914A-BCD0-CDA544546671}</b:Guid>
    <b:Author>
      <b:Author>
        <b:NameList>
          <b:Person>
            <b:Last>Ferrer Pons</b:Last>
            <b:First>J.</b:First>
          </b:Person>
        </b:NameList>
      </b:Author>
    </b:Author>
    <b:Title>Comentarios al Código Civil y Compilaciones Forales, Artículos 1 a 65 de la Compilacción de Derecho Civil de Baleares</b:Title>
    <b:JournalName> Revista de Derecho privado.</b:JournalName>
    <b:Year>2000</b:Year>
    <b:Pages>901-945</b:Pages>
    <b:RefOrder>6</b:RefOrder>
  </b:Source>
  <b:Source>
    <b:Tag>Con22</b:Tag>
    <b:SourceType>JournalArticle</b:SourceType>
    <b:Guid>{92FA8515-E325-8D41-BADE-3F790A2A758D}</b:Guid>
    <b:Author>
      <b:Author>
        <b:NameList>
          <b:Person>
            <b:Last>Balears</b:Last>
            <b:First>Consejo</b:First>
            <b:Middle>Asesor de Derecho Civil de las Illes</b:Middle>
          </b:Person>
        </b:NameList>
      </b:Author>
    </b:Author>
    <b:Title>Memoria interna explicativa del Proyecto de Ley de sucesión voluntaria paccionada o contractual de las Illes Balears. </b:Title>
    <b:Year>2022</b:Year>
    <b:RefOrder>14</b:RefOrder>
  </b:Source>
  <b:Source xmlns:b="http://schemas.openxmlformats.org/officeDocument/2006/bibliography">
    <b:Tag>Con221</b:Tag>
    <b:SourceType>JournalArticle</b:SourceType>
    <b:Guid>{A7AFA44A-F7CD-F84A-A922-8B500565C8EE}</b:Guid>
    <b:Title>Memoria interna explicativa del Proyecto de Ley de sucesión voluntaria paccionada o contractual de las Illes Balears.</b:Title>
    <b:Year>2022</b:Year>
    <b:Author>
      <b:Author>
        <b:NameList>
          <b:Person>
            <b:Last>Consejo Asesor de Derecho Civil de las Illes Balea</b:Last>
          </b:Person>
        </b:NameList>
      </b:Author>
    </b:Author>
    <b:RefOrder>15</b:RefOrder>
  </b:Source>
  <b:Source>
    <b:Tag>Com22</b:Tag>
    <b:SourceType>JournalArticle</b:SourceType>
    <b:Guid>{58E614A6-1412-B54B-9A90-9B904B1319CB}</b:Guid>
    <b:Year>2022</b:Year>
    <b:Author>
      <b:Author>
        <b:NameList>
          <b:Person>
            <b:Last>Comisión de Cultutra Ilustre Col. Notarial Balear</b:Last>
          </b:Person>
        </b:NameList>
      </b:Author>
    </b:Author>
    <b:RefOrder>7</b:RefOrder>
  </b:Source>
  <b:Source>
    <b:Tag>Pér21</b:Tag>
    <b:SourceType>JournalArticle</b:SourceType>
    <b:Guid>{232ADB59-4570-AF49-AD95-A084A94DC00A}</b:Guid>
    <b:Title>Punto de conexión con el Derecho de la Unión, Libre circulación de personas, repercusión transfronteriza de asuntos civiles y Derecho Interregional español.</b:Title>
    <b:JournalName>La Ley Unión Europea</b:JournalName>
    <b:Year>2021</b:Year>
    <b:Pages>12</b:Pages>
    <b:Author>
      <b:Author>
        <b:NameList>
          <b:Person>
            <b:Last>Pérez Milla</b:Last>
            <b:Middle>J.</b:Middle>
            <b:First>J.</b:First>
          </b:Person>
        </b:NameList>
      </b:Author>
    </b:Author>
    <b:RefOrder>8</b:RefOrder>
  </b:Source>
  <b:Source>
    <b:Tag>Fra21</b:Tag>
    <b:SourceType>JournalArticle</b:SourceType>
    <b:Guid>{E7E6A1C6-ABF2-E047-AB70-3ACE5AEA9BC0}</b:Guid>
    <b:Title>Extranjeros y derechos forales: comentario a la sentencia de la Sección Tercera de la Audiencia Provincialde Baleares de 30 de Diciembre de 2020.</b:Title>
    <b:JournalName>Cuadernos de Derecho Transnacional.</b:JournalName>
    <b:Year>2021</b:Year>
    <b:Pages>784-788</b:Pages>
    <b:Author>
      <b:Author>
        <b:NameList>
          <b:Person>
            <b:Last>Francisco de Borja Iriarte</b:Last>
            <b:First>Angel</b:First>
          </b:Person>
        </b:NameList>
      </b:Author>
    </b:Author>
    <b:RefOrder>9</b:RefOrder>
  </b:Source>
  <b:Source>
    <b:Tag>Mun211</b:Tag>
    <b:SourceType>JournalArticle</b:SourceType>
    <b:Guid>{682E83D4-79F8-1048-9FFB-528C6220586A}</b:Guid>
    <b:Title>Los problemas que plantea el Reglamento (UE) No 650/2012 en el tratamiento del pacto sucesorio de definición (arts. 50 y 51 CDCIB).</b:Title>
    <b:JournalName>Revista de Derecho Civil.</b:JournalName>
    <b:Year>2021</b:Year>
    <b:Pages>227-255</b:Pages>
    <b:Author>
      <b:Author>
        <b:NameList>
          <b:Person>
            <b:Last>Munar Bernat</b:Last>
            <b:Middle>A.</b:Middle>
            <b:First>P.</b:First>
          </b:Person>
        </b:NameList>
      </b:Author>
    </b:Author>
    <b:RefOrder>16</b:RefOrder>
  </b:Source>
  <b:Source>
    <b:Tag>Coc85</b:Tag>
    <b:SourceType>JournalArticle</b:SourceType>
    <b:Guid>{FF9257ED-C9DE-A643-86B6-622B02669D54}</b:Guid>
    <b:Title>Condición Política, Vecindad Administrativa y Vecindad Civil Balear.</b:Title>
    <b:JournalName>Cuadernos de la Facultad de Derecho.</b:JournalName>
    <b:Year>1985</b:Year>
    <b:Pages>9-50</b:Pages>
    <b:Author>
      <b:Author>
        <b:NameList>
          <b:Person>
            <b:Last>Coca Payeras</b:Last>
            <b:First>Miguel</b:First>
          </b:Person>
        </b:NameList>
      </b:Author>
    </b:Author>
    <b:RefOrder>3</b:RefOrder>
  </b:Source>
  <b:Source>
    <b:Tag>Mir</b:Tag>
    <b:SourceType>Book</b:SourceType>
    <b:Guid>{54B6DEFA-A381-484F-9966-F200DB067D59}</b:Guid>
    <b:Title>La Definición del Derecho Civil Especial de Baleares y los Conflictos de Leyes.</b:Title>
    <b:Author>
      <b:Author>
        <b:NameList>
          <b:Person>
            <b:Last>Mir</b:Last>
            <b:First>Tomas</b:First>
          </b:Person>
        </b:NameList>
      </b:Author>
    </b:Author>
    <b:City>Palma de Mallorca</b:City>
    <b:RefOrder>17</b:RefOrder>
  </b:Source>
  <b:Source>
    <b:Tag>Álv19</b:Tag>
    <b:SourceType>Book</b:SourceType>
    <b:Guid>{83BB924D-E139-024A-AEA9-216AC4199163}</b:Guid>
    <b:Author>
      <b:Author>
        <b:NameList>
          <b:Person>
            <b:Last>Álvarez Rubio</b:Last>
            <b:Middle>José</b:Middle>
            <b:First>Juan</b:First>
          </b:Person>
        </b:NameList>
      </b:Author>
    </b:Author>
    <b:Title>La Proyección de los Reglamentos Europeos sobre la Plurilegislatividad Interna Española.</b:Title>
    <b:Publisher>Revista Electrónica de Estudios Internacionales.</b:Publisher>
    <b:Year>2019</b:Year>
    <b:RefOrder>18</b:RefOrder>
  </b:Source>
  <b:Source>
    <b:Tag>Par22</b:Tag>
    <b:SourceType>DocumentFromInternetSite</b:SourceType>
    <b:Guid>{5C92011E-6D7C-AB49-B409-7A941FF6D88A}</b:Guid>
    <b:Title>Agencia Estatal Boletín Oficial del Estado </b:Title>
    <b:Year>2022</b:Year>
    <b:Author>
      <b:Author>
        <b:NameList>
          <b:Person>
            <b:Last>Baleares</b:Last>
            <b:First>Parlamento</b:First>
            <b:Middle>de las Islas</b:Middle>
          </b:Person>
        </b:NameList>
      </b:Author>
    </b:Author>
    <b:InternetSiteTitle>Agencia Estatal Boletín Oficial del Estado </b:InternetSiteTitle>
    <b:URL>https://www.boe.es/buscar/act.php?id=BOE-A-2022-20278&amp;p=20221117&amp;tn=1#fi</b:URL>
    <b:Month>11</b:Month>
    <b:Day>17</b:Day>
    <b:RefOrder>5</b:RefOrder>
  </b:Source>
  <b:Source>
    <b:Tag>Ant24</b:Tag>
    <b:SourceType>DocumentFromInternetSite</b:SourceType>
    <b:Guid>{4D51D974-96BE-F843-AF43-CB07B3444980}</b:Guid>
    <b:Author>
      <b:Author>
        <b:NameList>
          <b:Person>
            <b:Last>Palou</b:Last>
            <b:First>Antonio</b:First>
            <b:Middle>Morey</b:Middle>
          </b:Person>
        </b:NameList>
      </b:Author>
    </b:Author>
    <b:Title>UIB REPOSITORI</b:Title>
    <b:InternetSiteTitle>UIB REPOSITORI</b:InternetSiteTitle>
    <b:URL>https://repositori.uib.es/xmlui/handle/11201/165251</b:URL>
    <b:Year>2024</b:Year>
    <b:Month>03</b:Month>
    <b:Day>22</b:Day>
    <b:RefOrder>4</b:RefOrder>
  </b:Source>
  <b:Source>
    <b:Tag>Mir82</b:Tag>
    <b:SourceType>BookSection</b:SourceType>
    <b:Guid>{AAC37A4F-B826-8242-A813-B31A664FCC86}</b:Guid>
    <b:Title>La "definición" del Derecho Civil Especial de Baleares y los Conflictos de Leyes</b:Title>
    <b:Publisher>Dykinson</b:Publisher>
    <b:Year>1982</b:Year>
    <b:Pages>67-79</b:Pages>
    <b:Author>
      <b:Author>
        <b:NameList>
          <b:Person>
            <b:Last>Mir</b:Last>
            <b:First>Tomas</b:First>
          </b:Person>
        </b:NameList>
      </b:Author>
      <b:BookAuthor>
        <b:NameList>
          <b:Person>
            <b:Last>Mir</b:Last>
            <b:First>Tomas</b:First>
          </b:Person>
        </b:NameList>
      </b:BookAuthor>
    </b:Author>
    <b:RefOrder>19</b:RefOrder>
  </b:Source>
  <b:Source>
    <b:Tag>Tri16</b:Tag>
    <b:SourceType>DocumentFromInternetSite</b:SourceType>
    <b:Guid>{574B2E7B-C857-3A42-A029-69CDEC26D79A}</b:Guid>
    <b:Title>VLEX</b:Title>
    <b:Year>2016</b:Year>
    <b:URL>https://vlex.es/vid/636278277</b:URL>
    <b:Month>abril</b:Month>
    <b:Day>15</b:Day>
    <b:Author>
      <b:Author>
        <b:NameList>
          <b:Person>
            <b:Last>Tribunal Supremo</b:Last>
            <b:First>Sala</b:First>
            <b:Middle>de lo Civil. Sentencia 252/2016.</b:Middle>
          </b:Person>
        </b:NameList>
      </b:Author>
    </b:Author>
    <b:RefOrder>20</b:RefOrder>
  </b:Source>
  <b:Source>
    <b:Tag>Tri161</b:Tag>
    <b:SourceType>DocumentFromInternetSite</b:SourceType>
    <b:Guid>{CF3636B2-A09B-214C-B0B5-AF08DEBFEC54}</b:Guid>
    <b:Author>
      <b:Author>
        <b:NameList>
          <b:Person>
            <b:Last>Tribunal Supremo</b:Last>
            <b:First>Sala</b:First>
            <b:Middle>de lo Civil. Sentencia 407/2016.</b:Middle>
          </b:Person>
        </b:NameList>
      </b:Author>
    </b:Author>
    <b:Title>VLEX</b:Title>
    <b:URL>https://vlex.es/vid/643806637</b:URL>
    <b:Year>2016</b:Year>
    <b:Month>junio</b:Month>
    <b:Day>15</b:Day>
    <b:RefOrder>2</b:RefOrder>
  </b:Source>
  <b:Source>
    <b:Tag>REI15</b:Tag>
    <b:SourceType>DocumentFromInternetSite</b:SourceType>
    <b:Guid>{9499288B-C58C-8546-8DCC-1D157800FF0A}</b:Guid>
    <b:Title>uib.es</b:Title>
    <b:InternetSiteTitle>https://scholar.google.es/</b:InternetSiteTitle>
    <b:URL>https://dspace.uib.es/xmlui/bitstream/handle/11201/1218/REIFS%20SANCHEZ,%20ADRIAN.pdf?sequence=1</b:URL>
    <b:Year>2015</b:Year>
    <b:Author>
      <b:Author>
        <b:NameList>
          <b:Person>
            <b:Last>REIFS SÁNCHEZ</b:Last>
            <b:First>ADRIÁN </b:First>
          </b:Person>
        </b:NameList>
      </b:Author>
    </b:Author>
    <b:RefOrder>21</b:RefOrder>
  </b:Source>
</b:Sources>
</file>

<file path=customXml/itemProps1.xml><?xml version="1.0" encoding="utf-8"?>
<ds:datastoreItem xmlns:ds="http://schemas.openxmlformats.org/officeDocument/2006/customXml" ds:itemID="{3E398E3E-7428-A845-9C58-9B9BD67E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44</Pages>
  <Words>9616</Words>
  <Characters>52892</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delfituck@gmail.com</dc:creator>
  <cp:keywords/>
  <dc:description/>
  <cp:lastModifiedBy>MARIA DELFINA TUCKEY ACEVEDO</cp:lastModifiedBy>
  <cp:revision>4</cp:revision>
  <dcterms:created xsi:type="dcterms:W3CDTF">2024-09-12T21:17:00Z</dcterms:created>
  <dcterms:modified xsi:type="dcterms:W3CDTF">2024-09-14T12:57:00Z</dcterms:modified>
</cp:coreProperties>
</file>